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54" w:rsidRPr="00BF7F9C" w:rsidRDefault="00342D54" w:rsidP="000A0FC8">
      <w:pPr>
        <w:rPr>
          <w:rFonts w:ascii="BPG Arial" w:hAnsi="BPG Arial" w:cs="Menlo Regular"/>
          <w:b/>
        </w:rPr>
      </w:pPr>
    </w:p>
    <w:p w:rsidR="00342D54" w:rsidRPr="00C70DDD" w:rsidRDefault="00342D54" w:rsidP="00394BC0">
      <w:pPr>
        <w:rPr>
          <w:rFonts w:ascii="BPG Arial" w:hAnsi="BPG Arial" w:cs="Menlo Regular"/>
          <w:b/>
          <w:lang w:val="en-US"/>
        </w:rPr>
      </w:pPr>
      <w:r w:rsidRPr="00C70DDD">
        <w:rPr>
          <w:rFonts w:ascii="BPG Arial" w:hAnsi="BPG Arial" w:cs="Menlo Regular"/>
          <w:b/>
          <w:lang w:val="en-US"/>
        </w:rPr>
        <w:t xml:space="preserve">მწვავე </w:t>
      </w:r>
      <w:r w:rsidR="00BF7F9C">
        <w:rPr>
          <w:rFonts w:ascii="BPG Arial" w:hAnsi="BPG Arial" w:cs="Menlo Regular"/>
          <w:b/>
          <w:lang w:val="en-US"/>
        </w:rPr>
        <w:t xml:space="preserve">იშემიური </w:t>
      </w:r>
      <w:r w:rsidRPr="00C70DDD">
        <w:rPr>
          <w:rFonts w:ascii="BPG Arial" w:hAnsi="BPG Arial" w:cs="Menlo Regular"/>
          <w:b/>
          <w:lang w:val="en-US"/>
        </w:rPr>
        <w:t xml:space="preserve">ინსულტის მკურნალობის დაფუძნება </w:t>
      </w:r>
      <w:r w:rsidR="000A0FC8">
        <w:rPr>
          <w:rFonts w:ascii="BPG Arial" w:hAnsi="BPG Arial" w:cs="Menlo Regular"/>
          <w:b/>
          <w:lang w:val="en-US"/>
        </w:rPr>
        <w:t>საქართველოში</w:t>
      </w:r>
    </w:p>
    <w:p w:rsidR="00E90059" w:rsidRPr="00C70DDD" w:rsidRDefault="00E90059" w:rsidP="00394BC0">
      <w:pPr>
        <w:rPr>
          <w:rFonts w:ascii="BPG Arial" w:hAnsi="BPG Arial"/>
          <w:lang w:val="en-US"/>
        </w:rPr>
      </w:pPr>
    </w:p>
    <w:p w:rsidR="00DD1487" w:rsidRPr="00C70DDD" w:rsidRDefault="00DD1487" w:rsidP="00394BC0">
      <w:pPr>
        <w:rPr>
          <w:rFonts w:ascii="BPG Arial" w:hAnsi="BPG Arial"/>
          <w:lang w:val="en-US"/>
        </w:rPr>
      </w:pPr>
    </w:p>
    <w:p w:rsidR="0056706F" w:rsidRDefault="0056706F">
      <w:pPr>
        <w:rPr>
          <w:rFonts w:ascii="BPG Arial" w:hAnsi="BPG Arial" w:cs="Menlo Regular"/>
          <w:b/>
          <w:lang w:val="en-US"/>
        </w:rPr>
      </w:pPr>
      <w:r>
        <w:rPr>
          <w:rFonts w:ascii="BPG Arial" w:hAnsi="BPG Arial" w:cs="Menlo Regular"/>
          <w:b/>
          <w:lang w:val="en-US"/>
        </w:rPr>
        <w:t xml:space="preserve">პროექტის მოკლე </w:t>
      </w:r>
      <w:r w:rsidR="00C528DA">
        <w:rPr>
          <w:rFonts w:ascii="BPG Arial" w:hAnsi="BPG Arial" w:cs="Menlo Regular"/>
          <w:b/>
          <w:lang w:val="en-US"/>
        </w:rPr>
        <w:t>შინაარსი</w:t>
      </w:r>
    </w:p>
    <w:p w:rsidR="00E25864" w:rsidRPr="00C70DDD" w:rsidRDefault="00E25864">
      <w:pPr>
        <w:rPr>
          <w:rFonts w:ascii="BPG Arial" w:hAnsi="BPG Arial" w:cs="Menlo Regular"/>
          <w:b/>
          <w:lang w:val="en-US"/>
        </w:rPr>
      </w:pPr>
    </w:p>
    <w:p w:rsidR="00836BAC" w:rsidRPr="009A4E2F" w:rsidRDefault="009A4201" w:rsidP="000E2AD4">
      <w:pPr>
        <w:spacing w:line="360" w:lineRule="auto"/>
        <w:ind w:left="426"/>
        <w:rPr>
          <w:rFonts w:ascii="BPG Arial" w:hAnsi="BPG Arial" w:cs="Menlo Regular"/>
          <w:lang w:val="en-US"/>
        </w:rPr>
      </w:pPr>
      <w:r w:rsidRPr="009A4E2F">
        <w:rPr>
          <w:rFonts w:ascii="BPG Arial" w:hAnsi="BPG Arial" w:cs="Menlo Regular"/>
          <w:lang w:val="en-US"/>
        </w:rPr>
        <w:t>პროექტი</w:t>
      </w:r>
      <w:r w:rsidR="0056706F" w:rsidRPr="009A4E2F">
        <w:rPr>
          <w:rFonts w:ascii="BPG Arial" w:hAnsi="BPG Arial" w:cs="Menlo Regular"/>
          <w:lang w:val="en-US"/>
        </w:rPr>
        <w:t xml:space="preserve"> მიზნად ისახავს საქართველოში იშემიური ინსულტის მკურნალობის საერთაშორისო სტანდარტის დანერგვას. </w:t>
      </w:r>
      <w:r w:rsidRPr="009A4E2F">
        <w:rPr>
          <w:rFonts w:ascii="BPG Arial" w:hAnsi="BPG Arial" w:cs="Menlo Regular"/>
          <w:lang w:val="en-US"/>
        </w:rPr>
        <w:t>თბილისში</w:t>
      </w:r>
      <w:r w:rsidR="0056706F" w:rsidRPr="009A4E2F">
        <w:rPr>
          <w:rFonts w:ascii="BPG Arial" w:hAnsi="BPG Arial" w:cs="Menlo Regular"/>
          <w:lang w:val="en-US"/>
        </w:rPr>
        <w:t xml:space="preserve"> და ყველა რეგიონულ ცენტრში უნდა შეიქმნას მწვავე სისხლძარღვოვანი დაავადებების </w:t>
      </w:r>
      <w:r w:rsidRPr="009A4E2F">
        <w:rPr>
          <w:rFonts w:ascii="BPG Arial" w:hAnsi="BPG Arial" w:cs="Menlo Regular"/>
          <w:lang w:val="en-US"/>
        </w:rPr>
        <w:t>დ</w:t>
      </w:r>
      <w:r w:rsidR="0056706F" w:rsidRPr="009A4E2F">
        <w:rPr>
          <w:rFonts w:ascii="BPG Arial" w:hAnsi="BPG Arial" w:cs="Menlo Regular"/>
          <w:lang w:val="en-US"/>
        </w:rPr>
        <w:t>იაგნოსტიკის და მკურნალობის განყოფილება (</w:t>
      </w:r>
      <w:r w:rsidR="0056706F" w:rsidRPr="009A4E2F">
        <w:rPr>
          <w:rFonts w:ascii="BPG Arial" w:hAnsi="BPG Arial" w:cs="Menlo Regular"/>
        </w:rPr>
        <w:t>Stroke Unit</w:t>
      </w:r>
      <w:r w:rsidR="0056706F" w:rsidRPr="009A4E2F">
        <w:rPr>
          <w:rFonts w:ascii="BPG Arial" w:hAnsi="BPG Arial" w:cs="Menlo Regular"/>
          <w:lang w:val="en-US"/>
        </w:rPr>
        <w:t>)</w:t>
      </w:r>
      <w:r w:rsidRPr="009A4E2F">
        <w:rPr>
          <w:rFonts w:ascii="BPG Arial" w:hAnsi="BPG Arial" w:cs="Menlo Regular"/>
          <w:lang w:val="en-US"/>
        </w:rPr>
        <w:t>. მკურნალობის ძირითად და განუყოფელ ნაწილს წარმოადგენს სისტემური ლიზირება აქიტივირებული თრომბოპლასტინით</w:t>
      </w:r>
      <w:r w:rsidRPr="009A4E2F">
        <w:rPr>
          <w:rFonts w:ascii="BPG Arial" w:hAnsi="BPG Arial" w:cs="Menlo Regular"/>
        </w:rPr>
        <w:t xml:space="preserve"> rTPA.</w:t>
      </w:r>
      <w:r w:rsidRPr="009A4E2F">
        <w:rPr>
          <w:rFonts w:ascii="BPG Arial" w:hAnsi="BPG Arial" w:cs="Menlo Regular"/>
          <w:lang w:val="en-US"/>
        </w:rPr>
        <w:t xml:space="preserve"> ამის გარდა თბილისში და ქუათისში უნდა შეიქმნას ნეიროვასკულური </w:t>
      </w:r>
      <w:r w:rsidR="001E16C3">
        <w:rPr>
          <w:rFonts w:ascii="BPG Arial" w:hAnsi="BPG Arial" w:cs="Menlo Regular"/>
          <w:lang w:val="en-US"/>
        </w:rPr>
        <w:t>ცენტრი</w:t>
      </w:r>
      <w:r w:rsidRPr="009A4E2F">
        <w:rPr>
          <w:rFonts w:ascii="BPG Arial" w:hAnsi="BPG Arial" w:cs="Menlo Regular"/>
          <w:lang w:val="en-US"/>
        </w:rPr>
        <w:t xml:space="preserve"> სადაც შერჩეულ ავადმყოფებს (</w:t>
      </w:r>
      <w:r w:rsidR="001E16C3">
        <w:rPr>
          <w:rFonts w:ascii="BPG Arial" w:hAnsi="BPG Arial" w:cs="Menlo Regular"/>
          <w:lang w:val="en-US"/>
        </w:rPr>
        <w:t>შიგნითა საძილე არტერიის დისტალური ან ტვინის შუა არტერიის პროქსიმალური დახშობით</w:t>
      </w:r>
      <w:r w:rsidR="001E16C3" w:rsidRPr="009A4E2F">
        <w:rPr>
          <w:rFonts w:ascii="BPG Arial" w:hAnsi="BPG Arial" w:cs="Menlo Regular"/>
          <w:lang w:val="en-US"/>
        </w:rPr>
        <w:t xml:space="preserve"> </w:t>
      </w:r>
      <w:r w:rsidR="005632F0">
        <w:rPr>
          <w:rFonts w:ascii="BPG Arial" w:hAnsi="BPG Arial" w:cs="Menlo Regular"/>
          <w:lang w:val="en-US"/>
        </w:rPr>
        <w:t xml:space="preserve">გამოწვეული </w:t>
      </w:r>
      <w:r w:rsidRPr="009A4E2F">
        <w:rPr>
          <w:rFonts w:ascii="BPG Arial" w:hAnsi="BPG Arial" w:cs="Menlo Regular"/>
          <w:lang w:val="en-US"/>
        </w:rPr>
        <w:t>მძიმე ინსულტი) ჩაუტარდებათ ენდოვასკულური მკურნალობა.</w:t>
      </w:r>
    </w:p>
    <w:p w:rsidR="001E339E" w:rsidRDefault="001E339E" w:rsidP="000E2AD4">
      <w:pPr>
        <w:spacing w:line="360" w:lineRule="auto"/>
        <w:ind w:left="426"/>
        <w:rPr>
          <w:rFonts w:ascii="BPG Arial" w:hAnsi="BPG Arial" w:cs="Menlo Regular"/>
          <w:lang w:val="en-US"/>
        </w:rPr>
      </w:pPr>
    </w:p>
    <w:p w:rsidR="003B1679" w:rsidRPr="009A4E2F" w:rsidRDefault="005632F0" w:rsidP="000E2AD4">
      <w:pPr>
        <w:spacing w:line="360" w:lineRule="auto"/>
        <w:ind w:left="426"/>
        <w:rPr>
          <w:rFonts w:ascii="BPG Arial" w:hAnsi="BPG Arial" w:cs="Menlo Regular"/>
          <w:lang w:val="en-US"/>
        </w:rPr>
      </w:pPr>
      <w:r>
        <w:rPr>
          <w:rFonts w:ascii="BPG Arial" w:hAnsi="BPG Arial" w:cs="Menlo Regular"/>
          <w:lang w:val="en-US"/>
        </w:rPr>
        <w:t xml:space="preserve">სისტემური ლიზირება </w:t>
      </w:r>
      <w:r w:rsidR="00836BAC" w:rsidRPr="009A4E2F">
        <w:rPr>
          <w:rFonts w:ascii="BPG Arial" w:hAnsi="BPG Arial" w:cs="Menlo Regular"/>
          <w:lang w:val="en-US"/>
        </w:rPr>
        <w:t>უკვე დანერგილია ქუთაისის ევექსის საავდმყოფოში. ჩვენი მიზანია ქუთაისის გამოცდილება განვავრცოთ საქართველოს ყველა რეგიონში.</w:t>
      </w:r>
      <w:r w:rsidR="009A4201" w:rsidRPr="009A4E2F">
        <w:rPr>
          <w:rFonts w:ascii="BPG Arial" w:hAnsi="BPG Arial" w:cs="Menlo Regular"/>
          <w:lang w:val="en-US"/>
        </w:rPr>
        <w:t xml:space="preserve"> </w:t>
      </w:r>
    </w:p>
    <w:p w:rsidR="001E339E" w:rsidRDefault="001E339E" w:rsidP="000E2AD4">
      <w:pPr>
        <w:spacing w:line="360" w:lineRule="auto"/>
        <w:ind w:left="426"/>
        <w:rPr>
          <w:rFonts w:ascii="BPG Arial" w:hAnsi="BPG Arial" w:cs="Menlo Regular"/>
          <w:lang w:val="en-US"/>
        </w:rPr>
      </w:pPr>
    </w:p>
    <w:p w:rsidR="007B00BC" w:rsidRPr="009A4E2F" w:rsidRDefault="000E2AD4" w:rsidP="000E2AD4">
      <w:pPr>
        <w:spacing w:line="360" w:lineRule="auto"/>
        <w:ind w:left="426"/>
        <w:rPr>
          <w:rFonts w:ascii="BPG Arial" w:hAnsi="BPG Arial" w:cs="Menlo Regular"/>
          <w:lang w:val="en-US"/>
        </w:rPr>
      </w:pPr>
      <w:r w:rsidRPr="009A4E2F">
        <w:rPr>
          <w:rFonts w:ascii="BPG Arial" w:hAnsi="BPG Arial" w:cs="Menlo Regular"/>
          <w:lang w:val="en-US"/>
        </w:rPr>
        <w:t xml:space="preserve">მწვავე იშემირუი ინსულტის სისტემური თრომბლოზით მკურნალობის ღირებულება </w:t>
      </w:r>
      <w:r w:rsidR="001E339E">
        <w:rPr>
          <w:rFonts w:ascii="BPG Arial" w:hAnsi="BPG Arial" w:cs="Menlo Regular"/>
          <w:lang w:val="en-US"/>
        </w:rPr>
        <w:t xml:space="preserve">ერთ ავადმოყოფში </w:t>
      </w:r>
      <w:r w:rsidRPr="009A4E2F">
        <w:rPr>
          <w:rFonts w:ascii="BPG Arial" w:hAnsi="BPG Arial" w:cs="Menlo Regular"/>
          <w:lang w:val="en-US"/>
        </w:rPr>
        <w:t xml:space="preserve">შეადგენს </w:t>
      </w:r>
      <w:r w:rsidR="001E339E">
        <w:rPr>
          <w:rFonts w:ascii="BPG Arial" w:hAnsi="BPG Arial" w:cs="Menlo Regular"/>
          <w:lang w:val="en-US"/>
        </w:rPr>
        <w:t xml:space="preserve">დაახლოებით </w:t>
      </w:r>
      <w:r w:rsidRPr="009A4E2F">
        <w:rPr>
          <w:rFonts w:ascii="BPG Arial" w:hAnsi="BPG Arial" w:cs="Menlo Regular"/>
          <w:lang w:val="en-US"/>
        </w:rPr>
        <w:t>7.200 ლარს. საქართველოში წლიურად 3.600 ავადმყოფია მოსალოდნელი. პირველი რამოდენიმე წლის განმავლობაში მათგან დაახლოებით 5%</w:t>
      </w:r>
      <w:r w:rsidR="001E339E">
        <w:rPr>
          <w:rFonts w:ascii="BPG Arial" w:hAnsi="BPG Arial" w:cs="Menlo Regular"/>
          <w:lang w:val="en-US"/>
        </w:rPr>
        <w:t>-ს</w:t>
      </w:r>
      <w:r w:rsidRPr="009A4E2F">
        <w:rPr>
          <w:rFonts w:ascii="BPG Arial" w:hAnsi="BPG Arial" w:cs="Menlo Regular"/>
          <w:lang w:val="en-US"/>
        </w:rPr>
        <w:t xml:space="preserve"> გაუკეთდება სისტემური ლიზირება და წლიური დანახარჯი 1.296.000 შეადგენს. შემდეგ </w:t>
      </w:r>
      <w:r w:rsidR="001E339E">
        <w:rPr>
          <w:rFonts w:ascii="BPG Arial" w:hAnsi="BPG Arial" w:cs="Menlo Regular"/>
          <w:lang w:val="en-US"/>
        </w:rPr>
        <w:t>რამოდენი</w:t>
      </w:r>
      <w:r w:rsidRPr="009A4E2F">
        <w:rPr>
          <w:rFonts w:ascii="BPG Arial" w:hAnsi="BPG Arial" w:cs="Menlo Regular"/>
          <w:lang w:val="en-US"/>
        </w:rPr>
        <w:t>მ</w:t>
      </w:r>
      <w:r w:rsidR="001E339E">
        <w:rPr>
          <w:rFonts w:ascii="BPG Arial" w:hAnsi="BPG Arial" w:cs="Menlo Regular"/>
          <w:lang w:val="en-US"/>
        </w:rPr>
        <w:t>ე</w:t>
      </w:r>
      <w:r w:rsidRPr="009A4E2F">
        <w:rPr>
          <w:rFonts w:ascii="BPG Arial" w:hAnsi="BPG Arial" w:cs="Menlo Regular"/>
          <w:lang w:val="en-US"/>
        </w:rPr>
        <w:t xml:space="preserve"> წელიწადში მოსალოდნელია ლიზირებული ავადმყოფების </w:t>
      </w:r>
      <w:r w:rsidR="003F73C1" w:rsidRPr="009A4E2F">
        <w:rPr>
          <w:rFonts w:ascii="BPG Arial" w:hAnsi="BPG Arial" w:cs="Menlo Regular"/>
          <w:lang w:val="en-US"/>
        </w:rPr>
        <w:t>რიცხვის გაორმაგება, მაქსიმალური რაოდენობა ევროპის და ამერიკის გამოცდილებით 20% არ აღემატება.</w:t>
      </w:r>
    </w:p>
    <w:p w:rsidR="001E339E" w:rsidRDefault="001E339E" w:rsidP="000E2AD4">
      <w:pPr>
        <w:spacing w:line="360" w:lineRule="auto"/>
        <w:ind w:left="426"/>
        <w:rPr>
          <w:rFonts w:ascii="BPG Arial" w:hAnsi="BPG Arial" w:cs="Menlo Regular"/>
          <w:lang w:val="en-US"/>
        </w:rPr>
      </w:pPr>
    </w:p>
    <w:p w:rsidR="009A4E2F" w:rsidRDefault="007B00BC" w:rsidP="000E2AD4">
      <w:pPr>
        <w:spacing w:line="360" w:lineRule="auto"/>
        <w:ind w:left="426"/>
        <w:rPr>
          <w:rFonts w:ascii="BPG Arial" w:hAnsi="BPG Arial" w:cs="Menlo Regular"/>
          <w:lang w:val="en-US"/>
        </w:rPr>
      </w:pPr>
      <w:r w:rsidRPr="009A4E2F">
        <w:rPr>
          <w:rFonts w:ascii="BPG Arial" w:hAnsi="BPG Arial" w:cs="Menlo Regular"/>
          <w:lang w:val="en-US"/>
        </w:rPr>
        <w:t xml:space="preserve">შემდეგ </w:t>
      </w:r>
      <w:r w:rsidR="001E339E">
        <w:rPr>
          <w:rFonts w:ascii="BPG Arial" w:hAnsi="BPG Arial" w:cs="Menlo Regular"/>
          <w:lang w:val="en-US"/>
        </w:rPr>
        <w:t>ეტაპზე</w:t>
      </w:r>
      <w:r w:rsidRPr="009A4E2F">
        <w:rPr>
          <w:rFonts w:ascii="BPG Arial" w:hAnsi="BPG Arial" w:cs="Menlo Regular"/>
          <w:lang w:val="en-US"/>
        </w:rPr>
        <w:t xml:space="preserve"> უნდა შეიქმნას რამოდენიმე ნეიროვასკულური ცენტრი და დაინერგოს ენდოვასკულური მკურნალობა. ევროპული გამოცდილებით 1.000.000 მოსახლეზე 1 ნეიროვასკულური ცენტრია საკმარისი, საქართველოში ალბათ 1 ცენტრი თბილისში და </w:t>
      </w:r>
      <w:r w:rsidR="001E339E">
        <w:rPr>
          <w:rFonts w:ascii="BPG Arial" w:hAnsi="BPG Arial" w:cs="Menlo Regular"/>
          <w:lang w:val="en-US"/>
        </w:rPr>
        <w:t>ერთი</w:t>
      </w:r>
      <w:r w:rsidRPr="009A4E2F">
        <w:rPr>
          <w:rFonts w:ascii="BPG Arial" w:hAnsi="BPG Arial" w:cs="Menlo Regular"/>
          <w:lang w:val="en-US"/>
        </w:rPr>
        <w:t xml:space="preserve">ც ქუთაისში საკმარისი იქნება. საშუალოდ 1000 ავადმყოფიდან 2-3% </w:t>
      </w:r>
      <w:r w:rsidR="009A4E2F" w:rsidRPr="009A4E2F">
        <w:rPr>
          <w:rFonts w:ascii="BPG Arial" w:hAnsi="BPG Arial" w:cs="Menlo Regular"/>
          <w:lang w:val="en-US"/>
        </w:rPr>
        <w:t xml:space="preserve">ესაჭიროება ენდოვასკულური მკურნალობა. მკურნალობის ხარჯი 12.000-15.000 ლარი </w:t>
      </w:r>
      <w:r w:rsidR="001E339E">
        <w:rPr>
          <w:rFonts w:ascii="BPG Arial" w:hAnsi="BPG Arial" w:cs="Menlo Regular"/>
          <w:lang w:val="en-US"/>
        </w:rPr>
        <w:t>შეადგენს</w:t>
      </w:r>
      <w:r w:rsidR="009A4E2F" w:rsidRPr="009A4E2F">
        <w:rPr>
          <w:rFonts w:ascii="BPG Arial" w:hAnsi="BPG Arial" w:cs="Menlo Regular"/>
          <w:lang w:val="en-US"/>
        </w:rPr>
        <w:t xml:space="preserve">. </w:t>
      </w:r>
      <w:r w:rsidRPr="009A4E2F">
        <w:rPr>
          <w:rFonts w:ascii="BPG Arial" w:hAnsi="BPG Arial" w:cs="Menlo Regular"/>
          <w:lang w:val="en-US"/>
        </w:rPr>
        <w:t xml:space="preserve"> </w:t>
      </w:r>
    </w:p>
    <w:p w:rsidR="009A4E2F" w:rsidRPr="009A4E2F" w:rsidRDefault="009A4E2F" w:rsidP="009A4E2F">
      <w:pPr>
        <w:spacing w:line="360" w:lineRule="auto"/>
        <w:ind w:left="426"/>
        <w:rPr>
          <w:rFonts w:ascii="BPG Arial" w:hAnsi="BPG Arial" w:cs="Menlo Regular"/>
          <w:lang w:val="en-US"/>
        </w:rPr>
      </w:pPr>
      <w:r w:rsidRPr="009A4E2F">
        <w:rPr>
          <w:rFonts w:ascii="BPG Arial" w:hAnsi="BPG Arial" w:cs="Menlo Regular"/>
          <w:lang w:val="en-US"/>
        </w:rPr>
        <w:t>პროექტის სრულ დანერგვას სავარაუდოდ 3-5 წელი დასჭირდება. ეს მეთოდი მკვეთრად გააუმჯობესებს მკურნალობის შედეგს, შეამცირებს სიკვდილიანობას და ინვალიდიზაციას.</w:t>
      </w:r>
    </w:p>
    <w:p w:rsidR="000E2AD4" w:rsidRPr="009A4E2F" w:rsidRDefault="007B00BC" w:rsidP="000E2AD4">
      <w:pPr>
        <w:spacing w:line="360" w:lineRule="auto"/>
        <w:ind w:left="426"/>
        <w:rPr>
          <w:rFonts w:ascii="BPG Arial" w:hAnsi="BPG Arial" w:cs="Menlo Regular"/>
          <w:lang w:val="en-US"/>
        </w:rPr>
      </w:pPr>
      <w:r w:rsidRPr="009A4E2F">
        <w:rPr>
          <w:rFonts w:ascii="BPG Arial" w:hAnsi="BPG Arial" w:cs="Menlo Regular"/>
          <w:lang w:val="en-US"/>
        </w:rPr>
        <w:t xml:space="preserve"> </w:t>
      </w:r>
      <w:r w:rsidR="000E2AD4" w:rsidRPr="009A4E2F">
        <w:rPr>
          <w:rFonts w:ascii="BPG Arial" w:hAnsi="BPG Arial" w:cs="Menlo Regular"/>
          <w:lang w:val="en-US"/>
        </w:rPr>
        <w:t xml:space="preserve"> </w:t>
      </w:r>
    </w:p>
    <w:p w:rsidR="000E2AD4" w:rsidRDefault="000E2AD4" w:rsidP="00836BAC">
      <w:pPr>
        <w:spacing w:line="360" w:lineRule="auto"/>
        <w:rPr>
          <w:rFonts w:ascii="BPG Arial" w:hAnsi="BPG Arial" w:cs="Menlo Regular"/>
          <w:lang w:val="en-US"/>
        </w:rPr>
      </w:pPr>
    </w:p>
    <w:p w:rsidR="00ED221C" w:rsidRDefault="00ED221C" w:rsidP="00836BAC">
      <w:pPr>
        <w:spacing w:line="360" w:lineRule="auto"/>
        <w:rPr>
          <w:rFonts w:ascii="BPG Arial" w:hAnsi="BPG Arial" w:cs="Menlo Regular"/>
          <w:lang w:val="en-US"/>
        </w:rPr>
      </w:pPr>
    </w:p>
    <w:p w:rsidR="00436198" w:rsidRDefault="00436198">
      <w:pPr>
        <w:rPr>
          <w:rFonts w:ascii="BPG Arial" w:hAnsi="BPG Arial" w:cs="Menlo Regular"/>
          <w:b/>
          <w:lang w:val="en-US"/>
        </w:rPr>
      </w:pPr>
      <w:r>
        <w:rPr>
          <w:rFonts w:ascii="BPG Arial" w:hAnsi="BPG Arial" w:cs="Menlo Regular"/>
          <w:b/>
          <w:lang w:val="en-US"/>
        </w:rPr>
        <w:br w:type="page"/>
      </w:r>
    </w:p>
    <w:p w:rsidR="00CE5075" w:rsidRPr="00D94800" w:rsidRDefault="00342D54" w:rsidP="00394BC0">
      <w:pPr>
        <w:rPr>
          <w:rFonts w:ascii="BPG Arial" w:hAnsi="BPG Arial" w:cs="Menlo Regular"/>
          <w:lang w:val="en-US"/>
        </w:rPr>
      </w:pPr>
      <w:r w:rsidRPr="00C70DDD">
        <w:rPr>
          <w:rFonts w:ascii="BPG Arial" w:hAnsi="BPG Arial" w:cs="Menlo Regular"/>
          <w:b/>
          <w:lang w:val="en-US"/>
        </w:rPr>
        <w:t>შესავალი</w:t>
      </w:r>
      <w:r w:rsidR="00412D0F" w:rsidRPr="00C70DDD">
        <w:rPr>
          <w:rFonts w:ascii="BPG Arial" w:hAnsi="BPG Arial"/>
          <w:b/>
          <w:lang w:val="en-US"/>
        </w:rPr>
        <w:t>:</w:t>
      </w:r>
    </w:p>
    <w:p w:rsidR="00CE5075" w:rsidRDefault="00CE5075" w:rsidP="00394BC0">
      <w:pPr>
        <w:rPr>
          <w:rFonts w:ascii="BPG Arial" w:hAnsi="BPG Arial"/>
          <w:b/>
          <w:lang w:val="en-US"/>
        </w:rPr>
      </w:pPr>
    </w:p>
    <w:p w:rsidR="00412D0F" w:rsidRPr="00CE5075" w:rsidRDefault="00CE5075" w:rsidP="00CE5075">
      <w:pPr>
        <w:pStyle w:val="Listenabsatz"/>
        <w:numPr>
          <w:ilvl w:val="0"/>
          <w:numId w:val="1"/>
        </w:numPr>
        <w:spacing w:line="360" w:lineRule="auto"/>
        <w:rPr>
          <w:rFonts w:ascii="BPG Arial" w:hAnsi="BPG Arial"/>
          <w:lang w:val="en-US"/>
        </w:rPr>
      </w:pPr>
      <w:r>
        <w:rPr>
          <w:rFonts w:ascii="BPG Arial" w:hAnsi="BPG Arial"/>
          <w:lang w:val="en-US"/>
        </w:rPr>
        <w:t>პროექტი ეფუძნება იშემიური ინსულტის მკურნალობის საერთაშორისო ლიტერატურას, გამოციდელობას და აღიარებულ სტანდარტს</w:t>
      </w:r>
      <w:r w:rsidR="00FA4A03" w:rsidRPr="001E676D">
        <w:rPr>
          <w:rFonts w:ascii="BPG Arial" w:hAnsi="BPG Arial"/>
          <w:vertAlign w:val="superscript"/>
        </w:rPr>
        <w:t>1</w:t>
      </w:r>
      <w:r>
        <w:rPr>
          <w:rFonts w:ascii="BPG Arial" w:hAnsi="BPG Arial"/>
          <w:lang w:val="en-US"/>
        </w:rPr>
        <w:t xml:space="preserve">. </w:t>
      </w:r>
    </w:p>
    <w:p w:rsidR="00412D0F" w:rsidRPr="00C70DDD" w:rsidRDefault="00342D54" w:rsidP="00CE5075">
      <w:pPr>
        <w:numPr>
          <w:ilvl w:val="0"/>
          <w:numId w:val="1"/>
        </w:numPr>
        <w:spacing w:line="360" w:lineRule="auto"/>
        <w:rPr>
          <w:rFonts w:ascii="BPG Arial" w:hAnsi="BPG Arial"/>
          <w:lang w:val="en-US"/>
        </w:rPr>
      </w:pPr>
      <w:r w:rsidRPr="00C70DDD">
        <w:rPr>
          <w:rFonts w:ascii="BPG Arial" w:hAnsi="BPG Arial" w:cs="Menlo Regular"/>
          <w:lang w:val="en-US"/>
        </w:rPr>
        <w:t xml:space="preserve">თავის ტვინის სისხლძარღვოვანი დაავადებები </w:t>
      </w:r>
      <w:r w:rsidR="00A76EB8" w:rsidRPr="00C70DDD">
        <w:rPr>
          <w:rFonts w:ascii="BPG Arial" w:hAnsi="BPG Arial" w:cs="Menlo Regular"/>
          <w:lang w:val="en-US"/>
        </w:rPr>
        <w:t xml:space="preserve">(მწვავე ინსულტი) </w:t>
      </w:r>
      <w:r w:rsidRPr="00C70DDD">
        <w:rPr>
          <w:rFonts w:ascii="BPG Arial" w:hAnsi="BPG Arial" w:cs="Menlo Regular"/>
          <w:lang w:val="en-US"/>
        </w:rPr>
        <w:t>მთელს მსოფლიოში და საქართველოში ძალიან ხშირია</w:t>
      </w:r>
      <w:r w:rsidR="00260967" w:rsidRPr="00C70DDD">
        <w:rPr>
          <w:rFonts w:ascii="BPG Arial" w:hAnsi="BPG Arial" w:cs="Menlo Regular"/>
          <w:lang w:val="en-US"/>
        </w:rPr>
        <w:t>.</w:t>
      </w:r>
      <w:r w:rsidRPr="00C70DDD">
        <w:rPr>
          <w:rFonts w:ascii="BPG Arial" w:hAnsi="BPG Arial" w:cs="Menlo Regular"/>
          <w:lang w:val="en-US"/>
        </w:rPr>
        <w:t xml:space="preserve"> </w:t>
      </w:r>
      <w:r w:rsidR="00A76EB8" w:rsidRPr="00C70DDD">
        <w:rPr>
          <w:rFonts w:ascii="BPG Arial" w:hAnsi="BPG Arial" w:cs="Menlo Regular"/>
          <w:lang w:val="en-US"/>
        </w:rPr>
        <w:t>მწვავე ინსულტი</w:t>
      </w:r>
      <w:r w:rsidR="00260967" w:rsidRPr="00C70DDD">
        <w:rPr>
          <w:rFonts w:ascii="BPG Arial" w:hAnsi="BPG Arial" w:cs="Menlo Regular"/>
          <w:lang w:val="en-US"/>
        </w:rPr>
        <w:t xml:space="preserve">ს შედეგებია ხშირი სიკვდილიანობა და </w:t>
      </w:r>
      <w:r w:rsidR="004C1CA0">
        <w:rPr>
          <w:rFonts w:ascii="BPG Arial" w:hAnsi="BPG Arial" w:cs="Menlo Regular"/>
          <w:lang w:val="en-US"/>
        </w:rPr>
        <w:t>მძ</w:t>
      </w:r>
      <w:r w:rsidR="00260967" w:rsidRPr="00C70DDD">
        <w:rPr>
          <w:rFonts w:ascii="BPG Arial" w:hAnsi="BPG Arial" w:cs="Menlo Regular"/>
          <w:lang w:val="en-US"/>
        </w:rPr>
        <w:t>იმე ინვალიდობა</w:t>
      </w:r>
      <w:r w:rsidR="001E676D" w:rsidRPr="001E676D">
        <w:rPr>
          <w:rFonts w:ascii="BPG Arial" w:hAnsi="BPG Arial" w:cs="Menlo Regular"/>
          <w:vertAlign w:val="superscript"/>
          <w:lang w:val="en-US"/>
        </w:rPr>
        <w:t>2</w:t>
      </w:r>
      <w:r w:rsidR="00260967" w:rsidRPr="00C70DDD">
        <w:rPr>
          <w:rFonts w:ascii="BPG Arial" w:hAnsi="BPG Arial" w:cs="Menlo Regular"/>
          <w:lang w:val="en-US"/>
        </w:rPr>
        <w:t xml:space="preserve">. </w:t>
      </w:r>
    </w:p>
    <w:p w:rsidR="00412D0F" w:rsidRPr="00C70DDD" w:rsidRDefault="003A442E" w:rsidP="00CE5075">
      <w:pPr>
        <w:numPr>
          <w:ilvl w:val="0"/>
          <w:numId w:val="1"/>
        </w:numPr>
        <w:spacing w:line="360" w:lineRule="auto"/>
        <w:rPr>
          <w:rFonts w:ascii="BPG Arial" w:hAnsi="BPG Arial"/>
          <w:lang w:val="en-US"/>
        </w:rPr>
      </w:pPr>
      <w:r w:rsidRPr="00C70DDD">
        <w:rPr>
          <w:rFonts w:ascii="BPG Arial" w:hAnsi="BPG Arial" w:cs="Menlo Regular"/>
          <w:lang w:val="en-US"/>
        </w:rPr>
        <w:t xml:space="preserve">კლინიკური კვლევების შედგად უდავოა რომ მწვავე ინსულტის მკურნალობა </w:t>
      </w:r>
      <w:r w:rsidR="00E10274">
        <w:rPr>
          <w:rFonts w:ascii="BPG Arial" w:hAnsi="BPG Arial" w:cs="Menlo Regular"/>
          <w:lang w:val="en-US"/>
        </w:rPr>
        <w:t>სპეციალიზ</w:t>
      </w:r>
      <w:r w:rsidR="00E25556" w:rsidRPr="00C70DDD">
        <w:rPr>
          <w:rFonts w:ascii="BPG Arial" w:hAnsi="BPG Arial" w:cs="Menlo Regular"/>
          <w:lang w:val="en-US"/>
        </w:rPr>
        <w:t>ირებულ</w:t>
      </w:r>
      <w:r w:rsidRPr="00C70DDD">
        <w:rPr>
          <w:rFonts w:ascii="BPG Arial" w:hAnsi="BPG Arial" w:cs="Menlo Regular"/>
          <w:lang w:val="en-US"/>
        </w:rPr>
        <w:t xml:space="preserve"> განყოფილებაში (</w:t>
      </w:r>
      <w:r w:rsidRPr="00C70DDD">
        <w:rPr>
          <w:rFonts w:ascii="BPG Arial" w:hAnsi="BPG Arial"/>
          <w:lang w:val="en-US"/>
        </w:rPr>
        <w:t>Stroke Unit</w:t>
      </w:r>
      <w:r w:rsidRPr="00C70DDD">
        <w:rPr>
          <w:rFonts w:ascii="BPG Arial" w:hAnsi="BPG Arial" w:cs="Menlo Regular"/>
          <w:lang w:val="en-US"/>
        </w:rPr>
        <w:t>) უფრო ეფექტურია ვიდრე ზოგად თერაპიულ თუ ნევროლოგიურ განფოფილებაში</w:t>
      </w:r>
      <w:r w:rsidR="009159E0" w:rsidRPr="009159E0">
        <w:rPr>
          <w:rFonts w:ascii="BPG Arial" w:hAnsi="BPG Arial" w:cs="Menlo Regular"/>
          <w:vertAlign w:val="superscript"/>
          <w:lang w:val="en-US"/>
        </w:rPr>
        <w:t>3-5</w:t>
      </w:r>
      <w:r w:rsidRPr="00C70DDD">
        <w:rPr>
          <w:rFonts w:ascii="BPG Arial" w:hAnsi="BPG Arial" w:cs="Menlo Regular"/>
          <w:lang w:val="en-US"/>
        </w:rPr>
        <w:t xml:space="preserve">. ამ ეფექტურობას განაპირობებს სპეციალიზირებული განყოფილების </w:t>
      </w:r>
      <w:r w:rsidR="00E10274">
        <w:rPr>
          <w:rFonts w:ascii="BPG Arial" w:hAnsi="BPG Arial" w:cs="Menlo Regular"/>
          <w:lang w:val="en-US"/>
        </w:rPr>
        <w:t>მ</w:t>
      </w:r>
      <w:r w:rsidRPr="00C70DDD">
        <w:rPr>
          <w:rFonts w:ascii="BPG Arial" w:hAnsi="BPG Arial" w:cs="Menlo Regular"/>
          <w:lang w:val="en-US"/>
        </w:rPr>
        <w:t xml:space="preserve">ულტიპროფილური და სპეციალური ცოდნის მქონე მკურნალთა გუნდი (ნევროლოგი, კარდიოლოგი, ფიზიოთერაპევტი, ერგოთერაპევტი, ლოგოპედი). </w:t>
      </w:r>
    </w:p>
    <w:p w:rsidR="00412D0F" w:rsidRPr="00C70DDD" w:rsidRDefault="00E25556" w:rsidP="00CE5075">
      <w:pPr>
        <w:numPr>
          <w:ilvl w:val="0"/>
          <w:numId w:val="1"/>
        </w:numPr>
        <w:spacing w:line="360" w:lineRule="auto"/>
        <w:rPr>
          <w:rFonts w:ascii="BPG Arial" w:hAnsi="BPG Arial"/>
          <w:lang w:val="en-US"/>
        </w:rPr>
      </w:pPr>
      <w:r w:rsidRPr="00C70DDD">
        <w:rPr>
          <w:rFonts w:ascii="BPG Arial" w:hAnsi="BPG Arial" w:cs="Menlo Regular"/>
          <w:lang w:val="en-US"/>
        </w:rPr>
        <w:t xml:space="preserve">მწვავე ინსულტის მკურნალობა უნდა მოიცავდეს </w:t>
      </w:r>
      <w:r w:rsidR="00E10274">
        <w:rPr>
          <w:rFonts w:ascii="BPG Arial" w:hAnsi="BPG Arial" w:cs="Menlo Regular"/>
          <w:lang w:val="en-US"/>
        </w:rPr>
        <w:t xml:space="preserve">მოსახლეობის მიერ </w:t>
      </w:r>
      <w:r w:rsidRPr="00C70DDD">
        <w:rPr>
          <w:rFonts w:ascii="BPG Arial" w:hAnsi="BPG Arial" w:cs="Menlo Regular"/>
          <w:lang w:val="en-US"/>
        </w:rPr>
        <w:t xml:space="preserve">ინსულტის სიმპტომების სწრაფ ამოცნობას, სასწრაფო დახმარების მიერ ავადმყოფის მწვავეი ინსულტის სპეციალიზირებულ განყოფილებაში გადაყვანას, ამ განყოფილებაში ავადმყოფის სწრაფ და სწორ დიაგნოსტიკას და მკურნალობას </w:t>
      </w:r>
      <w:r w:rsidR="000C49CD">
        <w:rPr>
          <w:rFonts w:ascii="BPG Arial" w:hAnsi="BPG Arial" w:cs="Menlo Regular"/>
          <w:lang w:val="en-US"/>
        </w:rPr>
        <w:t>(</w:t>
      </w:r>
      <w:r w:rsidR="00D06130">
        <w:rPr>
          <w:rFonts w:ascii="BPG Arial" w:hAnsi="BPG Arial" w:cs="Menlo Regular"/>
          <w:lang w:val="en-US"/>
        </w:rPr>
        <w:t xml:space="preserve">სისტემური </w:t>
      </w:r>
      <w:r w:rsidR="000C49CD">
        <w:rPr>
          <w:rFonts w:ascii="BPG Arial" w:hAnsi="BPG Arial" w:cs="Menlo Regular"/>
          <w:lang w:val="en-US"/>
        </w:rPr>
        <w:t>rTPA</w:t>
      </w:r>
      <w:r w:rsidR="009159E0" w:rsidRPr="00D06130">
        <w:rPr>
          <w:rFonts w:ascii="BPG Arial" w:hAnsi="BPG Arial" w:cs="Menlo Regular"/>
          <w:vertAlign w:val="superscript"/>
          <w:lang w:val="en-US"/>
        </w:rPr>
        <w:t>6</w:t>
      </w:r>
      <w:r w:rsidR="000C49CD">
        <w:rPr>
          <w:rFonts w:ascii="BPG Arial" w:hAnsi="BPG Arial" w:cs="Menlo Regular"/>
          <w:lang w:val="en-US"/>
        </w:rPr>
        <w:t xml:space="preserve"> </w:t>
      </w:r>
      <w:r w:rsidR="00D06130">
        <w:rPr>
          <w:rFonts w:ascii="BPG Arial" w:hAnsi="BPG Arial" w:cs="Menlo Regular"/>
          <w:lang w:val="en-US"/>
        </w:rPr>
        <w:t>ან/და ენდოვასკულური მკურნალობა</w:t>
      </w:r>
      <w:r w:rsidR="00D06130" w:rsidRPr="00D06130">
        <w:rPr>
          <w:rFonts w:ascii="BPG Arial" w:hAnsi="BPG Arial" w:cs="Menlo Regular"/>
          <w:vertAlign w:val="superscript"/>
        </w:rPr>
        <w:t>7</w:t>
      </w:r>
      <w:r w:rsidR="00D06130">
        <w:rPr>
          <w:rFonts w:ascii="BPG Arial" w:hAnsi="BPG Arial" w:cs="Menlo Regular"/>
        </w:rPr>
        <w:t>)</w:t>
      </w:r>
      <w:r w:rsidRPr="00C70DDD">
        <w:rPr>
          <w:rFonts w:ascii="BPG Arial" w:hAnsi="BPG Arial" w:cs="Menlo Regular"/>
          <w:lang w:val="en-US"/>
        </w:rPr>
        <w:t xml:space="preserve"> </w:t>
      </w:r>
      <w:r w:rsidR="00C97B48">
        <w:rPr>
          <w:rFonts w:ascii="BPG Arial" w:hAnsi="BPG Arial" w:cs="Menlo Regular"/>
          <w:lang w:val="en-US"/>
        </w:rPr>
        <w:t xml:space="preserve">და </w:t>
      </w:r>
      <w:r w:rsidRPr="00C70DDD">
        <w:rPr>
          <w:rFonts w:ascii="BPG Arial" w:hAnsi="BPG Arial" w:cs="Menlo Regular"/>
          <w:lang w:val="en-US"/>
        </w:rPr>
        <w:t>შემდგომ რეაბილიტაციას.</w:t>
      </w:r>
    </w:p>
    <w:p w:rsidR="00EC2DBE" w:rsidRPr="00C70DDD" w:rsidRDefault="00EC2DBE" w:rsidP="00394BC0">
      <w:pPr>
        <w:spacing w:line="360" w:lineRule="auto"/>
        <w:ind w:left="720"/>
        <w:rPr>
          <w:rFonts w:ascii="BPG Arial" w:hAnsi="BPG Arial" w:cs="Menlo Regular"/>
          <w:lang w:val="en-US"/>
        </w:rPr>
      </w:pPr>
    </w:p>
    <w:p w:rsidR="00573036" w:rsidRDefault="00573036">
      <w:pPr>
        <w:rPr>
          <w:rFonts w:ascii="BPG Arial" w:hAnsi="BPG Arial" w:cs="Menlo Regular"/>
          <w:b/>
          <w:lang w:val="en-US"/>
        </w:rPr>
      </w:pPr>
      <w:r>
        <w:rPr>
          <w:rFonts w:ascii="BPG Arial" w:hAnsi="BPG Arial" w:cs="Menlo Regular"/>
          <w:b/>
          <w:lang w:val="en-US"/>
        </w:rPr>
        <w:br w:type="page"/>
      </w:r>
    </w:p>
    <w:p w:rsidR="00C21589" w:rsidRDefault="00D97790" w:rsidP="00222ED3">
      <w:pPr>
        <w:spacing w:line="360" w:lineRule="auto"/>
        <w:ind w:left="567" w:hanging="567"/>
        <w:rPr>
          <w:rFonts w:ascii="BPG Arial" w:hAnsi="BPG Arial" w:cs="Menlo Regular"/>
          <w:lang w:val="en-US"/>
        </w:rPr>
      </w:pPr>
      <w:r w:rsidRPr="00C70DDD">
        <w:rPr>
          <w:rFonts w:ascii="BPG Arial" w:hAnsi="BPG Arial" w:cs="Menlo Regular"/>
          <w:b/>
          <w:lang w:val="en-US"/>
        </w:rPr>
        <w:t xml:space="preserve">პროექტის </w:t>
      </w:r>
      <w:r w:rsidRPr="00C70DDD">
        <w:rPr>
          <w:rFonts w:ascii="BPG Arial" w:hAnsi="BPG Arial" w:cs="Menlo Regular"/>
          <w:lang w:val="en-US"/>
        </w:rPr>
        <w:t xml:space="preserve">მიზანია </w:t>
      </w:r>
      <w:r w:rsidR="00C21589">
        <w:rPr>
          <w:rFonts w:ascii="BPG Arial" w:hAnsi="BPG Arial" w:cs="Menlo Regular"/>
          <w:lang w:val="en-US"/>
        </w:rPr>
        <w:t>საქართველოში დაინერგოს მწვავე იშემიური ინსულტის მკურნალობის თანამედროვე სტანდარტი.</w:t>
      </w:r>
    </w:p>
    <w:p w:rsidR="00C21589" w:rsidRDefault="00C21589" w:rsidP="00394BC0">
      <w:pPr>
        <w:spacing w:line="360" w:lineRule="auto"/>
        <w:ind w:left="720"/>
        <w:rPr>
          <w:rFonts w:ascii="BPG Arial" w:hAnsi="BPG Arial" w:cs="Menlo Regular"/>
          <w:lang w:val="en-US"/>
        </w:rPr>
      </w:pPr>
    </w:p>
    <w:p w:rsidR="00C21589" w:rsidRPr="00C21589" w:rsidRDefault="00C21589" w:rsidP="00222ED3">
      <w:pPr>
        <w:spacing w:line="360" w:lineRule="auto"/>
        <w:rPr>
          <w:rFonts w:ascii="BPG Arial" w:hAnsi="BPG Arial" w:cs="Menlo Regular"/>
          <w:b/>
          <w:lang w:val="en-US"/>
        </w:rPr>
      </w:pPr>
      <w:r w:rsidRPr="00C21589">
        <w:rPr>
          <w:rFonts w:ascii="BPG Arial" w:hAnsi="BPG Arial" w:cs="Menlo Regular"/>
          <w:b/>
          <w:lang w:val="en-US"/>
        </w:rPr>
        <w:t>ამისთვის საჭიროა</w:t>
      </w:r>
    </w:p>
    <w:p w:rsidR="00C21589" w:rsidRPr="00C21589" w:rsidRDefault="00C21589" w:rsidP="00C21589">
      <w:pPr>
        <w:pStyle w:val="Listenabsatz"/>
        <w:numPr>
          <w:ilvl w:val="0"/>
          <w:numId w:val="7"/>
        </w:numPr>
        <w:spacing w:line="360" w:lineRule="auto"/>
        <w:rPr>
          <w:rFonts w:ascii="BPG Arial" w:hAnsi="BPG Arial" w:cs="Menlo Regular"/>
        </w:rPr>
      </w:pPr>
      <w:r w:rsidRPr="00C21589">
        <w:rPr>
          <w:rFonts w:ascii="BPG Arial" w:hAnsi="BPG Arial" w:cs="Menlo Regular"/>
        </w:rPr>
        <w:t>rTPA-ს და ენდოვასკულური მკურნალობის ღირებულება დაფინანსდეს სადაზღვევო სისტემის მიერ</w:t>
      </w:r>
      <w:r w:rsidR="00436198">
        <w:rPr>
          <w:rFonts w:ascii="BPG Arial" w:hAnsi="BPG Arial" w:cs="Menlo Regular"/>
        </w:rPr>
        <w:t>.</w:t>
      </w:r>
    </w:p>
    <w:p w:rsidR="00C21589" w:rsidRPr="00C21589" w:rsidRDefault="007A7F7E" w:rsidP="00C21589">
      <w:pPr>
        <w:pStyle w:val="Listenabsatz"/>
        <w:numPr>
          <w:ilvl w:val="0"/>
          <w:numId w:val="7"/>
        </w:numPr>
        <w:spacing w:line="360" w:lineRule="auto"/>
        <w:rPr>
          <w:rFonts w:ascii="BPG Arial" w:hAnsi="BPG Arial" w:cs="Menlo Regular"/>
        </w:rPr>
      </w:pPr>
      <w:r>
        <w:rPr>
          <w:rFonts w:ascii="BPG Arial" w:hAnsi="BPG Arial" w:cs="Menlo Regular"/>
        </w:rPr>
        <w:t xml:space="preserve">თბილისში და </w:t>
      </w:r>
      <w:r w:rsidR="00C21589" w:rsidRPr="00C21589">
        <w:rPr>
          <w:rFonts w:ascii="BPG Arial" w:hAnsi="BPG Arial" w:cs="Menlo Regular"/>
        </w:rPr>
        <w:t xml:space="preserve">საქართველოს რეგიონულ ცენტრებში შეიქმნას მქვავე ინსულტის მკურნალობის სპეციალიზიერბული </w:t>
      </w:r>
      <w:r w:rsidR="00436198">
        <w:rPr>
          <w:rFonts w:ascii="BPG Arial" w:hAnsi="BPG Arial" w:cs="Menlo Regular"/>
        </w:rPr>
        <w:t>განყოფილება</w:t>
      </w:r>
      <w:r w:rsidR="00C21589" w:rsidRPr="00C21589">
        <w:rPr>
          <w:rFonts w:ascii="BPG Arial" w:hAnsi="BPG Arial" w:cs="Menlo Regular"/>
        </w:rPr>
        <w:t xml:space="preserve"> (ე.წ</w:t>
      </w:r>
      <w:r w:rsidR="00005E7D">
        <w:rPr>
          <w:rFonts w:ascii="BPG Arial" w:hAnsi="BPG Arial" w:cs="Menlo Regular"/>
        </w:rPr>
        <w:t>. Stroke Unit</w:t>
      </w:r>
      <w:r w:rsidR="00C21589" w:rsidRPr="00C21589">
        <w:rPr>
          <w:rFonts w:ascii="BPG Arial" w:hAnsi="BPG Arial" w:cs="Menlo Regular"/>
        </w:rPr>
        <w:t>)</w:t>
      </w:r>
      <w:r w:rsidR="00436198">
        <w:rPr>
          <w:rFonts w:ascii="BPG Arial" w:hAnsi="BPG Arial" w:cs="Menlo Regular"/>
        </w:rPr>
        <w:t xml:space="preserve"> სადაც ავადმყოფებს ჩაუტარდებათ სისტემური ლიზირება.</w:t>
      </w:r>
    </w:p>
    <w:p w:rsidR="00C21589" w:rsidRPr="00C21589" w:rsidRDefault="00C21589" w:rsidP="00C21589">
      <w:pPr>
        <w:pStyle w:val="Listenabsatz"/>
        <w:numPr>
          <w:ilvl w:val="0"/>
          <w:numId w:val="7"/>
        </w:numPr>
        <w:spacing w:line="360" w:lineRule="auto"/>
        <w:rPr>
          <w:rFonts w:ascii="BPG Arial" w:hAnsi="BPG Arial" w:cs="Menlo Regular"/>
          <w:lang w:val="en-US"/>
        </w:rPr>
      </w:pPr>
      <w:r w:rsidRPr="00C21589">
        <w:rPr>
          <w:rFonts w:ascii="BPG Arial" w:hAnsi="BPG Arial" w:cs="Menlo Regular"/>
          <w:lang w:val="en-US"/>
        </w:rPr>
        <w:t xml:space="preserve">თბილისში და ქუათისში დაფუძნდეს </w:t>
      </w:r>
      <w:r w:rsidR="00C53C2A">
        <w:rPr>
          <w:rFonts w:ascii="BPG Arial" w:hAnsi="BPG Arial" w:cs="Menlo Regular"/>
          <w:lang w:val="en-US"/>
        </w:rPr>
        <w:t xml:space="preserve">ორი </w:t>
      </w:r>
      <w:r w:rsidRPr="00C21589">
        <w:rPr>
          <w:rFonts w:ascii="BPG Arial" w:hAnsi="BPG Arial" w:cs="Menlo Regular"/>
          <w:lang w:val="en-US"/>
        </w:rPr>
        <w:t>ნეიროვასკულირი</w:t>
      </w:r>
      <w:r w:rsidR="00C53C2A">
        <w:rPr>
          <w:rFonts w:ascii="BPG Arial" w:hAnsi="BPG Arial" w:cs="Menlo Regular"/>
          <w:lang w:val="en-US"/>
        </w:rPr>
        <w:t xml:space="preserve"> ცენტრი</w:t>
      </w:r>
      <w:r w:rsidRPr="00C21589">
        <w:rPr>
          <w:rFonts w:ascii="BPG Arial" w:hAnsi="BPG Arial" w:cs="Menlo Regular"/>
          <w:lang w:val="en-US"/>
        </w:rPr>
        <w:t xml:space="preserve"> სადაც </w:t>
      </w:r>
      <w:r w:rsidR="007A7F7E">
        <w:rPr>
          <w:rFonts w:ascii="BPG Arial" w:hAnsi="BPG Arial" w:cs="Menlo Regular"/>
          <w:lang w:val="en-US"/>
        </w:rPr>
        <w:t>შესაძ</w:t>
      </w:r>
      <w:r w:rsidRPr="00C21589">
        <w:rPr>
          <w:rFonts w:ascii="BPG Arial" w:hAnsi="BPG Arial" w:cs="Menlo Regular"/>
          <w:lang w:val="en-US"/>
        </w:rPr>
        <w:t xml:space="preserve">ლებელი იქნება </w:t>
      </w:r>
      <w:r w:rsidR="00C53C2A">
        <w:rPr>
          <w:rFonts w:ascii="BPG Arial" w:hAnsi="BPG Arial" w:cs="Menlo Regular"/>
          <w:lang w:val="en-US"/>
        </w:rPr>
        <w:t xml:space="preserve">როგორყ </w:t>
      </w:r>
      <w:r w:rsidRPr="00C21589">
        <w:rPr>
          <w:rFonts w:ascii="BPG Arial" w:hAnsi="BPG Arial" w:cs="Menlo Regular"/>
          <w:lang w:val="en-US"/>
        </w:rPr>
        <w:t>სისტემური ლიზირება</w:t>
      </w:r>
      <w:r w:rsidR="00C53C2A">
        <w:rPr>
          <w:rFonts w:ascii="BPG Arial" w:hAnsi="BPG Arial" w:cs="Menlo Regular"/>
          <w:lang w:val="en-US"/>
        </w:rPr>
        <w:t xml:space="preserve"> ასევე </w:t>
      </w:r>
      <w:r w:rsidRPr="00C21589">
        <w:rPr>
          <w:rFonts w:ascii="BPG Arial" w:hAnsi="BPG Arial" w:cs="Menlo Regular"/>
          <w:lang w:val="en-US"/>
        </w:rPr>
        <w:t xml:space="preserve">ენდოვასკულური </w:t>
      </w:r>
      <w:r w:rsidR="00C53C2A">
        <w:rPr>
          <w:rFonts w:ascii="BPG Arial" w:hAnsi="BPG Arial" w:cs="Menlo Regular"/>
          <w:lang w:val="en-US"/>
        </w:rPr>
        <w:t xml:space="preserve">მკურნალობა და საჭიროების შემტხვევაში </w:t>
      </w:r>
      <w:r w:rsidRPr="00C21589">
        <w:rPr>
          <w:rFonts w:ascii="BPG Arial" w:hAnsi="BPG Arial" w:cs="Menlo Regular"/>
          <w:lang w:val="en-US"/>
        </w:rPr>
        <w:t>და ნეიროქირურგიული მკურნალობა</w:t>
      </w:r>
      <w:r w:rsidR="00C53C2A">
        <w:rPr>
          <w:rFonts w:ascii="BPG Arial" w:hAnsi="BPG Arial" w:cs="Menlo Regular"/>
          <w:lang w:val="en-US"/>
        </w:rPr>
        <w:t>ც</w:t>
      </w:r>
      <w:r w:rsidR="00436198">
        <w:rPr>
          <w:rFonts w:ascii="BPG Arial" w:hAnsi="BPG Arial" w:cs="Menlo Regular"/>
          <w:lang w:val="en-US"/>
        </w:rPr>
        <w:t>.</w:t>
      </w:r>
      <w:r w:rsidRPr="00C21589">
        <w:rPr>
          <w:rFonts w:ascii="BPG Arial" w:hAnsi="BPG Arial" w:cs="Menlo Regular"/>
          <w:lang w:val="en-US"/>
        </w:rPr>
        <w:t xml:space="preserve">  </w:t>
      </w:r>
    </w:p>
    <w:p w:rsidR="002C43A7" w:rsidRPr="00C70DDD" w:rsidRDefault="00D97790" w:rsidP="00394BC0">
      <w:pPr>
        <w:spacing w:line="360" w:lineRule="auto"/>
        <w:ind w:left="720"/>
        <w:rPr>
          <w:rFonts w:ascii="BPG Arial" w:hAnsi="BPG Arial"/>
          <w:lang w:val="en-US"/>
        </w:rPr>
      </w:pPr>
      <w:r w:rsidRPr="00C70DDD">
        <w:rPr>
          <w:rFonts w:ascii="BPG Arial" w:hAnsi="BPG Arial" w:cs="Menlo Regular"/>
          <w:lang w:val="en-US"/>
        </w:rPr>
        <w:t xml:space="preserve">. </w:t>
      </w:r>
    </w:p>
    <w:p w:rsidR="00413743" w:rsidRPr="00C02E3B" w:rsidRDefault="00C02E3B" w:rsidP="00C02E3B">
      <w:pPr>
        <w:spacing w:line="360" w:lineRule="auto"/>
        <w:rPr>
          <w:rFonts w:ascii="BPG Arial" w:hAnsi="BPG Arial" w:cs="Menlo Regular"/>
          <w:b/>
          <w:lang w:val="en-US"/>
        </w:rPr>
      </w:pPr>
      <w:r w:rsidRPr="00C02E3B">
        <w:rPr>
          <w:rFonts w:ascii="BPG Arial" w:hAnsi="BPG Arial" w:cs="Menlo Regular"/>
          <w:b/>
          <w:lang w:val="en-US"/>
        </w:rPr>
        <w:t>ჩატარებული სამუშაო</w:t>
      </w:r>
    </w:p>
    <w:p w:rsidR="000146E0" w:rsidRDefault="00413743" w:rsidP="00413743">
      <w:pPr>
        <w:spacing w:line="360" w:lineRule="auto"/>
        <w:ind w:left="360"/>
        <w:rPr>
          <w:rFonts w:ascii="BPG Arial" w:hAnsi="BPG Arial" w:cs="Menlo Regular"/>
          <w:lang w:val="en-US"/>
        </w:rPr>
      </w:pPr>
      <w:r w:rsidRPr="00C70DDD">
        <w:rPr>
          <w:rFonts w:ascii="BPG Arial" w:hAnsi="BPG Arial" w:cs="Menlo Regular"/>
          <w:lang w:val="en-US"/>
        </w:rPr>
        <w:t xml:space="preserve">ქუთაისის </w:t>
      </w:r>
      <w:r w:rsidR="00DB0D5A">
        <w:rPr>
          <w:rFonts w:ascii="BPG Arial" w:hAnsi="BPG Arial" w:cs="Menlo Regular"/>
          <w:lang w:val="en-US"/>
        </w:rPr>
        <w:t>ევ</w:t>
      </w:r>
      <w:r w:rsidRPr="00C70DDD">
        <w:rPr>
          <w:rFonts w:ascii="BPG Arial" w:hAnsi="BPG Arial" w:cs="Menlo Regular"/>
          <w:lang w:val="en-US"/>
        </w:rPr>
        <w:t>ექსის საავადმყოფოს ნევროლოგიურ განყოფილებაში</w:t>
      </w:r>
      <w:r w:rsidR="007A7F7E">
        <w:rPr>
          <w:rFonts w:ascii="BPG Arial" w:hAnsi="BPG Arial" w:cs="Menlo Regular"/>
          <w:lang w:val="en-US"/>
        </w:rPr>
        <w:t xml:space="preserve"> </w:t>
      </w:r>
      <w:r w:rsidRPr="00C70DDD">
        <w:rPr>
          <w:rFonts w:ascii="BPG Arial" w:hAnsi="BPG Arial" w:cs="Menlo Regular"/>
          <w:lang w:val="en-US"/>
        </w:rPr>
        <w:t xml:space="preserve">ბოლო </w:t>
      </w:r>
      <w:r>
        <w:rPr>
          <w:rFonts w:ascii="BPG Arial" w:hAnsi="BPG Arial" w:cs="Menlo Regular"/>
          <w:lang w:val="en-US"/>
        </w:rPr>
        <w:t xml:space="preserve">რამოდენიმე </w:t>
      </w:r>
      <w:r w:rsidRPr="00C70DDD">
        <w:rPr>
          <w:rFonts w:ascii="BPG Arial" w:hAnsi="BPG Arial" w:cs="Menlo Regular"/>
          <w:lang w:val="en-US"/>
        </w:rPr>
        <w:t xml:space="preserve">წლის განმავლობაში შეიქმნა მწვავე ინსულტის სამკურნალო სპეციალიზირებული განყოფილება, რომელიც მუშაობს ევროპული სტანდარტის მიხედვით. </w:t>
      </w:r>
      <w:r>
        <w:rPr>
          <w:rFonts w:ascii="BPG Arial" w:hAnsi="BPG Arial" w:cs="Menlo Regular"/>
          <w:lang w:val="en-US"/>
        </w:rPr>
        <w:t>ამ წლების განმავლობაში</w:t>
      </w:r>
      <w:r w:rsidR="007A7F7E">
        <w:rPr>
          <w:rFonts w:ascii="BPG Arial" w:hAnsi="BPG Arial" w:cs="Menlo Regular"/>
          <w:lang w:val="en-US"/>
        </w:rPr>
        <w:t xml:space="preserve"> 8</w:t>
      </w:r>
      <w:r w:rsidRPr="00C70DDD">
        <w:rPr>
          <w:rFonts w:ascii="BPG Arial" w:hAnsi="BPG Arial" w:cs="Menlo Regular"/>
          <w:lang w:val="en-US"/>
        </w:rPr>
        <w:t xml:space="preserve"> ავადმყოფს ჩაუტარდა სისტემური თრომბოლიზი</w:t>
      </w:r>
      <w:r w:rsidR="007A7F7E">
        <w:rPr>
          <w:rFonts w:ascii="BPG Arial" w:hAnsi="BPG Arial" w:cs="Menlo Regular"/>
          <w:lang w:val="en-US"/>
        </w:rPr>
        <w:t>, 7</w:t>
      </w:r>
      <w:r w:rsidRPr="00C70DDD">
        <w:rPr>
          <w:rFonts w:ascii="BPG Arial" w:hAnsi="BPG Arial" w:cs="Menlo Regular"/>
          <w:lang w:val="en-US"/>
        </w:rPr>
        <w:t xml:space="preserve"> შემთხვევაში წარმატებული შედეგით. </w:t>
      </w:r>
      <w:r w:rsidR="000146E0">
        <w:rPr>
          <w:rFonts w:ascii="BPG Arial" w:hAnsi="BPG Arial" w:cs="Menlo Regular"/>
          <w:lang w:val="en-US"/>
        </w:rPr>
        <w:t xml:space="preserve">6 ავადმყოფის კლინიკური მონაცემი ნაჩვენებია დანართში. ავადმყოფების კლინიკური მდოგამარეობა ლიზირების შედეგად საგრძნობლად გაუმჯობესდა (საშუალო </w:t>
      </w:r>
      <w:r w:rsidR="000146E0">
        <w:rPr>
          <w:rFonts w:ascii="BPG Arial" w:hAnsi="BPG Arial" w:cs="Menlo Regular"/>
        </w:rPr>
        <w:t xml:space="preserve">NIH stroke scale, NIHSS საავადმყოფოში დაწვენისას შეადგენდა 15 ქულას, ლიზირების შემდეგ კი მხოლოდ 3 ქულას, modified rankin scale, mRS </w:t>
      </w:r>
      <w:r w:rsidR="000146E0">
        <w:rPr>
          <w:rFonts w:ascii="BPG Arial" w:hAnsi="BPG Arial" w:cs="Menlo Regular"/>
          <w:lang w:val="en-US"/>
        </w:rPr>
        <w:t xml:space="preserve">გაწერისას საშუალოდ 1 ქულას. ყველა ავადმყოფი mRS 0-2 ქულით გაეწერა, რაც კარგ შედეგს ნიშნავს). 2 ავადმყოფის მონაცემი გვაკლია. აქედან 1 ავამდყოფი მძიმე ინსულტით შემოვიდა და ლიზირების შედეგად ყოველგვარი კლინიკური დეფიციტის გარეშე გავწერეთ, ხოლო 1 ავადყოფი კი, ასევე ძალიან მძიმე ინსულტით დაიღუპა. </w:t>
      </w:r>
    </w:p>
    <w:p w:rsidR="00413743" w:rsidRPr="00E96716" w:rsidRDefault="00413743" w:rsidP="00413743">
      <w:pPr>
        <w:spacing w:line="360" w:lineRule="auto"/>
        <w:ind w:left="360"/>
        <w:rPr>
          <w:rFonts w:ascii="BPG Arial" w:hAnsi="BPG Arial"/>
          <w:lang w:val="en-US"/>
        </w:rPr>
      </w:pPr>
      <w:r w:rsidRPr="00C70DDD">
        <w:rPr>
          <w:rFonts w:ascii="BPG Arial" w:hAnsi="BPG Arial" w:cs="Menlo Regular"/>
          <w:lang w:val="en-US"/>
        </w:rPr>
        <w:t>ამ პერიოდში ქუთაისის ინსულტის განყოფილებაში ნამკურნალები მწვავე ინსულტით დაავადებულ ავადმყოფთა რიცხვი გაიზარდა წელიწდაში 400-დან 1200-მდე.</w:t>
      </w:r>
    </w:p>
    <w:p w:rsidR="00AB012D" w:rsidRDefault="00413743" w:rsidP="00413743">
      <w:pPr>
        <w:spacing w:line="360" w:lineRule="auto"/>
        <w:ind w:left="360"/>
        <w:rPr>
          <w:rFonts w:ascii="BPG Arial" w:hAnsi="BPG Arial" w:cs="Menlo Regular"/>
          <w:lang w:val="en-US"/>
        </w:rPr>
      </w:pPr>
      <w:r>
        <w:rPr>
          <w:rFonts w:ascii="BPG Arial" w:hAnsi="BPG Arial" w:cs="Menlo Regular"/>
          <w:lang w:val="en-US"/>
        </w:rPr>
        <w:t>სიტემური ლიზირება ქუთაისში (</w:t>
      </w:r>
      <w:r>
        <w:rPr>
          <w:rFonts w:ascii="BPG Arial" w:hAnsi="BPG Arial" w:cs="Menlo Regular"/>
        </w:rPr>
        <w:t>rTPA</w:t>
      </w:r>
      <w:r>
        <w:rPr>
          <w:rFonts w:ascii="BPG Arial" w:hAnsi="BPG Arial" w:cs="Menlo Regular"/>
          <w:lang w:val="en-US"/>
        </w:rPr>
        <w:t xml:space="preserve">) ხორციელდება უფასოდ, პროექტი ფიფნასირებულია ზაზა ქაცარავას მიერ მოპოვებული 20.000 ევროს ღირებულების გრანტის მეშვეობით (სპონსორი გერმანული ფირმა </w:t>
      </w:r>
      <w:r>
        <w:rPr>
          <w:rFonts w:ascii="BPG Arial" w:hAnsi="BPG Arial" w:cs="Menlo Regular"/>
        </w:rPr>
        <w:t>Böhringer-Ingelheim</w:t>
      </w:r>
      <w:r>
        <w:rPr>
          <w:rFonts w:ascii="BPG Arial" w:hAnsi="BPG Arial" w:cs="Menlo Regular"/>
          <w:lang w:val="en-US"/>
        </w:rPr>
        <w:t>)</w:t>
      </w:r>
    </w:p>
    <w:p w:rsidR="00AB012D" w:rsidRDefault="00AB012D" w:rsidP="00413743">
      <w:pPr>
        <w:spacing w:line="360" w:lineRule="auto"/>
        <w:ind w:left="360"/>
        <w:rPr>
          <w:rFonts w:ascii="BPG Arial" w:hAnsi="BPG Arial" w:cs="Menlo Regular"/>
          <w:lang w:val="en-US"/>
        </w:rPr>
      </w:pPr>
    </w:p>
    <w:p w:rsidR="00AB012D" w:rsidRDefault="00AB012D" w:rsidP="00AB012D">
      <w:pPr>
        <w:spacing w:line="360" w:lineRule="auto"/>
        <w:rPr>
          <w:rFonts w:ascii="BPG Arial" w:hAnsi="BPG Arial" w:cs="Menlo Regular"/>
          <w:b/>
          <w:lang w:val="en-US"/>
        </w:rPr>
      </w:pPr>
      <w:r w:rsidRPr="00AB012D">
        <w:rPr>
          <w:rFonts w:ascii="BPG Arial" w:hAnsi="BPG Arial" w:cs="Menlo Regular"/>
          <w:b/>
          <w:lang w:val="en-US"/>
        </w:rPr>
        <w:t>სავარაუდო ხარჯი</w:t>
      </w:r>
    </w:p>
    <w:p w:rsidR="00413743" w:rsidRPr="00AB012D" w:rsidRDefault="00D14932" w:rsidP="00AB012D">
      <w:pPr>
        <w:spacing w:line="360" w:lineRule="auto"/>
        <w:ind w:left="426"/>
        <w:rPr>
          <w:rFonts w:ascii="BPG Arial" w:hAnsi="BPG Arial"/>
          <w:b/>
          <w:lang w:val="en-US"/>
        </w:rPr>
      </w:pPr>
      <w:r>
        <w:rPr>
          <w:rFonts w:ascii="BPG Arial" w:hAnsi="BPG Arial" w:cs="Menlo Regular"/>
          <w:lang w:val="en-US"/>
        </w:rPr>
        <w:t xml:space="preserve">საქართველოში </w:t>
      </w:r>
      <w:r w:rsidR="00AB012D">
        <w:rPr>
          <w:rFonts w:ascii="BPG Arial" w:hAnsi="BPG Arial" w:cs="Menlo Regular"/>
          <w:lang w:val="en-US"/>
        </w:rPr>
        <w:t xml:space="preserve">2004 წლის ჩატარებული </w:t>
      </w:r>
      <w:r>
        <w:rPr>
          <w:rFonts w:ascii="BPG Arial" w:hAnsi="BPG Arial" w:cs="Menlo Regular"/>
          <w:lang w:val="en-US"/>
        </w:rPr>
        <w:t xml:space="preserve">და </w:t>
      </w:r>
      <w:r w:rsidR="00AB012D">
        <w:rPr>
          <w:rFonts w:ascii="BPG Arial" w:hAnsi="BPG Arial" w:cs="Menlo Regular"/>
          <w:lang w:val="en-US"/>
        </w:rPr>
        <w:t xml:space="preserve">სადღეისოდ ერთადერთი ეპიდემიოლოგიური კველვის თანახმად საქართველოში იშემიური ინსულტით წლიურად ავადდება 90 ადამიანი </w:t>
      </w:r>
      <w:r w:rsidR="00AB012D" w:rsidRPr="00DD41BA">
        <w:rPr>
          <w:rFonts w:ascii="BPG Arial" w:hAnsi="BPG Arial" w:cs="Menlo Regular"/>
          <w:lang w:val="en-US"/>
        </w:rPr>
        <w:t>100.000 მოსახლეზე</w:t>
      </w:r>
      <w:r w:rsidR="00DD41BA" w:rsidRPr="00DD41BA">
        <w:rPr>
          <w:rFonts w:ascii="BPG Arial" w:hAnsi="BPG Arial" w:cs="Menlo Regular"/>
          <w:vertAlign w:val="superscript"/>
          <w:lang w:val="en-US"/>
        </w:rPr>
        <w:t>8</w:t>
      </w:r>
      <w:r w:rsidR="00AB012D">
        <w:rPr>
          <w:rFonts w:ascii="BPG Arial" w:hAnsi="BPG Arial" w:cs="Menlo Regular"/>
          <w:lang w:val="en-US"/>
        </w:rPr>
        <w:t xml:space="preserve">. საქართველოში (4.000.000 მოსახლეზე) ყოველ წლეს მოსალოდნელია 3600 შემთხვევა. აქედან ლიზირება </w:t>
      </w:r>
      <w:r w:rsidR="006E23CC">
        <w:rPr>
          <w:rFonts w:ascii="BPG Arial" w:hAnsi="BPG Arial" w:cs="Menlo Regular"/>
          <w:lang w:val="en-US"/>
        </w:rPr>
        <w:t xml:space="preserve">თეორიულად </w:t>
      </w:r>
      <w:r w:rsidR="00AD056F">
        <w:rPr>
          <w:rFonts w:ascii="BPG Arial" w:hAnsi="BPG Arial" w:cs="Menlo Regular"/>
          <w:lang w:val="en-US"/>
        </w:rPr>
        <w:t>კაუთდება მაკსიმუმ</w:t>
      </w:r>
      <w:r w:rsidR="00AB012D">
        <w:rPr>
          <w:rFonts w:ascii="BPG Arial" w:hAnsi="BPG Arial" w:cs="Menlo Regular"/>
          <w:lang w:val="en-US"/>
        </w:rPr>
        <w:t xml:space="preserve"> 20%</w:t>
      </w:r>
      <w:r w:rsidR="00AD056F">
        <w:rPr>
          <w:rFonts w:ascii="BPG Arial" w:hAnsi="BPG Arial" w:cs="Menlo Regular"/>
          <w:lang w:val="en-US"/>
        </w:rPr>
        <w:t>. ეს ციფრი შეესაბამება ევროპის წამყვან ქვეყნებ</w:t>
      </w:r>
      <w:r w:rsidR="006E23CC">
        <w:rPr>
          <w:rFonts w:ascii="BPG Arial" w:hAnsi="BPG Arial" w:cs="Menlo Regular"/>
          <w:lang w:val="en-US"/>
        </w:rPr>
        <w:t>ი</w:t>
      </w:r>
      <w:r w:rsidR="00AD056F">
        <w:rPr>
          <w:rFonts w:ascii="BPG Arial" w:hAnsi="BPG Arial" w:cs="Menlo Regular"/>
          <w:lang w:val="en-US"/>
        </w:rPr>
        <w:t>ს</w:t>
      </w:r>
      <w:r w:rsidR="00AB012D">
        <w:rPr>
          <w:rFonts w:ascii="BPG Arial" w:hAnsi="BPG Arial" w:cs="Menlo Regular"/>
          <w:lang w:val="en-US"/>
        </w:rPr>
        <w:t xml:space="preserve"> </w:t>
      </w:r>
      <w:r w:rsidR="006E23CC">
        <w:rPr>
          <w:rFonts w:ascii="BPG Arial" w:hAnsi="BPG Arial" w:cs="Menlo Regular"/>
          <w:lang w:val="en-US"/>
        </w:rPr>
        <w:t>სტატისტიკას (გერმანიაში</w:t>
      </w:r>
      <w:r w:rsidR="00436198">
        <w:rPr>
          <w:rFonts w:ascii="BPG Arial" w:hAnsi="BPG Arial" w:cs="Menlo Regular"/>
          <w:lang w:val="en-US"/>
        </w:rPr>
        <w:t xml:space="preserve"> 18-</w:t>
      </w:r>
      <w:r w:rsidR="006E23CC">
        <w:rPr>
          <w:rFonts w:ascii="BPG Arial" w:hAnsi="BPG Arial" w:cs="Menlo Regular"/>
          <w:lang w:val="en-US"/>
        </w:rPr>
        <w:t xml:space="preserve">20%). ქუთაისის გამოცდილება </w:t>
      </w:r>
      <w:r w:rsidR="006C769D">
        <w:rPr>
          <w:rFonts w:ascii="BPG Arial" w:hAnsi="BPG Arial" w:cs="Menlo Regular"/>
          <w:lang w:val="en-US"/>
        </w:rPr>
        <w:t>გვაჩვენებს</w:t>
      </w:r>
      <w:r w:rsidR="006E23CC">
        <w:rPr>
          <w:rFonts w:ascii="BPG Arial" w:hAnsi="BPG Arial" w:cs="Menlo Regular"/>
          <w:lang w:val="en-US"/>
        </w:rPr>
        <w:t xml:space="preserve"> გაცილებით უფრო დაბალ რიცხვს</w:t>
      </w:r>
      <w:r w:rsidR="006C769D">
        <w:rPr>
          <w:rFonts w:ascii="BPG Arial" w:hAnsi="BPG Arial" w:cs="Menlo Regular"/>
          <w:lang w:val="en-US"/>
        </w:rPr>
        <w:t>, დაახლოებით 3</w:t>
      </w:r>
      <w:r w:rsidR="006C769D">
        <w:rPr>
          <w:rFonts w:ascii="BPG Arial" w:hAnsi="BPG Arial" w:cs="Menlo Regular"/>
        </w:rPr>
        <w:t>-</w:t>
      </w:r>
      <w:r w:rsidR="006C769D">
        <w:rPr>
          <w:rFonts w:ascii="BPG Arial" w:hAnsi="BPG Arial" w:cs="Menlo Regular"/>
          <w:lang w:val="en-US"/>
        </w:rPr>
        <w:t xml:space="preserve">5%. 3600 ავადმყოფის 5% მთლიანობაში წლიურ 180 შემთხვევას შეადგენს. თითო შემთხვევა ჩვენი გამცდილებით უნდა განფასდეს 7200 ლარად. შესაბამისად თავიდან წლიური დანახარჯი 1.296.000 </w:t>
      </w:r>
      <w:r w:rsidR="00197E3D">
        <w:rPr>
          <w:rFonts w:ascii="BPG Arial" w:hAnsi="BPG Arial" w:cs="Menlo Regular"/>
          <w:lang w:val="en-US"/>
        </w:rPr>
        <w:t>ლარს შეადგენს</w:t>
      </w:r>
      <w:r w:rsidR="006C769D">
        <w:rPr>
          <w:rFonts w:ascii="BPG Arial" w:hAnsi="BPG Arial" w:cs="Menlo Regular"/>
          <w:lang w:val="en-US"/>
        </w:rPr>
        <w:t xml:space="preserve">. </w:t>
      </w:r>
      <w:r w:rsidR="00F438C0">
        <w:rPr>
          <w:rFonts w:ascii="BPG Arial" w:hAnsi="BPG Arial" w:cs="Menlo Regular"/>
          <w:lang w:val="en-US"/>
        </w:rPr>
        <w:t>მოსალოდნელია რომ ეს ციფრი შემდეგ წლებში გა</w:t>
      </w:r>
      <w:r w:rsidR="00197E3D">
        <w:rPr>
          <w:rFonts w:ascii="BPG Arial" w:hAnsi="BPG Arial" w:cs="Menlo Regular"/>
          <w:lang w:val="en-US"/>
        </w:rPr>
        <w:t>ორდება, მაქსიმუმ გაოთხმაგდება.</w:t>
      </w:r>
      <w:r w:rsidR="00F438C0">
        <w:rPr>
          <w:rFonts w:ascii="BPG Arial" w:hAnsi="BPG Arial" w:cs="Menlo Regular"/>
          <w:lang w:val="en-US"/>
        </w:rPr>
        <w:t xml:space="preserve"> </w:t>
      </w:r>
      <w:r w:rsidR="00413743" w:rsidRPr="00AB012D">
        <w:rPr>
          <w:rFonts w:ascii="BPG Arial" w:hAnsi="BPG Arial" w:cs="Menlo Regular"/>
          <w:b/>
          <w:lang w:val="en-US"/>
        </w:rPr>
        <w:t xml:space="preserve"> </w:t>
      </w:r>
    </w:p>
    <w:p w:rsidR="00CC77EE" w:rsidRPr="00C70DDD" w:rsidRDefault="00CC77EE" w:rsidP="00394BC0">
      <w:pPr>
        <w:rPr>
          <w:rFonts w:ascii="BPG Arial" w:hAnsi="BPG Arial"/>
          <w:lang w:val="en-US"/>
        </w:rPr>
      </w:pPr>
      <w:r w:rsidRPr="00C70DDD">
        <w:rPr>
          <w:rFonts w:ascii="BPG Arial" w:hAnsi="BPG Arial"/>
          <w:lang w:val="en-US"/>
        </w:rPr>
        <w:br w:type="page"/>
      </w:r>
    </w:p>
    <w:p w:rsidR="002C43A7" w:rsidRPr="00C70DDD" w:rsidRDefault="002C43A7" w:rsidP="00394BC0">
      <w:pPr>
        <w:spacing w:line="360" w:lineRule="auto"/>
        <w:rPr>
          <w:rFonts w:ascii="BPG Arial" w:hAnsi="BPG Arial"/>
          <w:lang w:val="en-US"/>
        </w:rPr>
      </w:pPr>
    </w:p>
    <w:p w:rsidR="007A7F7E" w:rsidRDefault="00197E3D" w:rsidP="007A7F7E">
      <w:pPr>
        <w:spacing w:line="360" w:lineRule="auto"/>
        <w:rPr>
          <w:rFonts w:ascii="BPG Arial" w:hAnsi="BPG Arial"/>
          <w:b/>
          <w:lang w:val="en-US"/>
        </w:rPr>
      </w:pPr>
      <w:r>
        <w:rPr>
          <w:rFonts w:ascii="BPG Arial" w:hAnsi="BPG Arial" w:cs="Menlo Regular"/>
          <w:b/>
          <w:lang w:val="en-US"/>
        </w:rPr>
        <w:t>სისხლძარღვოვანი განყოფილების სტრუქტურა და აღჭურვილობა</w:t>
      </w:r>
      <w:r w:rsidR="002C43A7" w:rsidRPr="00C70DDD">
        <w:rPr>
          <w:rFonts w:ascii="BPG Arial" w:hAnsi="BPG Arial"/>
          <w:b/>
          <w:lang w:val="en-US"/>
        </w:rPr>
        <w:t>:</w:t>
      </w:r>
    </w:p>
    <w:p w:rsidR="00204754" w:rsidRPr="00E060CC" w:rsidRDefault="00204754" w:rsidP="00E060CC">
      <w:pPr>
        <w:spacing w:line="360" w:lineRule="auto"/>
        <w:ind w:left="1440"/>
        <w:rPr>
          <w:rFonts w:ascii="BPG Arial" w:hAnsi="BPG Arial"/>
          <w:highlight w:val="yellow"/>
          <w:lang w:val="en-US"/>
        </w:rPr>
      </w:pPr>
    </w:p>
    <w:p w:rsidR="00B91B50" w:rsidRPr="00C70DDD" w:rsidRDefault="00BB6671" w:rsidP="00394BC0">
      <w:pPr>
        <w:numPr>
          <w:ilvl w:val="0"/>
          <w:numId w:val="2"/>
        </w:numPr>
        <w:spacing w:line="360" w:lineRule="auto"/>
        <w:rPr>
          <w:rFonts w:ascii="BPG Arial" w:hAnsi="BPG Arial"/>
          <w:b/>
          <w:lang w:val="en-US"/>
        </w:rPr>
      </w:pPr>
      <w:r w:rsidRPr="00C70DDD">
        <w:rPr>
          <w:rFonts w:ascii="BPG Arial" w:hAnsi="BPG Arial" w:cs="Menlo Regular"/>
          <w:b/>
          <w:lang w:val="en-US"/>
        </w:rPr>
        <w:t>მწვავე სისხლძარღვოვანი სპეციალიზირებული განყოვიფელაბა (</w:t>
      </w:r>
      <w:r w:rsidR="008A2A68">
        <w:rPr>
          <w:rFonts w:ascii="BPG Arial" w:hAnsi="BPG Arial" w:cs="Menlo Regular"/>
          <w:b/>
        </w:rPr>
        <w:t>Stroke Unit</w:t>
      </w:r>
      <w:r w:rsidRPr="00C70DDD">
        <w:rPr>
          <w:rFonts w:ascii="BPG Arial" w:hAnsi="BPG Arial" w:cs="Menlo Regular"/>
          <w:b/>
          <w:lang w:val="en-US"/>
        </w:rPr>
        <w:t>)</w:t>
      </w:r>
    </w:p>
    <w:p w:rsidR="00B91B50" w:rsidRPr="00C70DDD" w:rsidRDefault="00CE0700" w:rsidP="00394BC0">
      <w:pPr>
        <w:numPr>
          <w:ilvl w:val="1"/>
          <w:numId w:val="2"/>
        </w:numPr>
        <w:spacing w:line="360" w:lineRule="auto"/>
        <w:rPr>
          <w:rFonts w:ascii="BPG Arial" w:hAnsi="BPG Arial"/>
          <w:lang w:val="en-US"/>
        </w:rPr>
      </w:pPr>
      <w:r w:rsidRPr="00C70DDD">
        <w:rPr>
          <w:rFonts w:ascii="BPG Arial" w:hAnsi="BPG Arial" w:cs="Menlo Regular"/>
          <w:lang w:val="en-US"/>
        </w:rPr>
        <w:t>მულტიპროფესიული გუნდი</w:t>
      </w:r>
    </w:p>
    <w:p w:rsidR="00CE0700" w:rsidRPr="00C70DDD" w:rsidRDefault="00197E3D" w:rsidP="00394BC0">
      <w:pPr>
        <w:numPr>
          <w:ilvl w:val="2"/>
          <w:numId w:val="2"/>
        </w:numPr>
        <w:spacing w:line="360" w:lineRule="auto"/>
        <w:rPr>
          <w:rFonts w:ascii="BPG Arial" w:hAnsi="BPG Arial"/>
          <w:lang w:val="en-US"/>
        </w:rPr>
      </w:pPr>
      <w:r>
        <w:rPr>
          <w:rFonts w:ascii="BPG Arial" w:hAnsi="BPG Arial" w:cs="Menlo Regular"/>
          <w:lang w:val="en-US"/>
        </w:rPr>
        <w:t>ექიმი</w:t>
      </w:r>
      <w:r w:rsidR="00CE0700" w:rsidRPr="00C70DDD">
        <w:rPr>
          <w:rFonts w:ascii="BPG Arial" w:hAnsi="BPG Arial" w:cs="Menlo Regular"/>
          <w:lang w:val="en-US"/>
        </w:rPr>
        <w:t xml:space="preserve"> 24 საათის განმავლობაში</w:t>
      </w:r>
      <w:r w:rsidR="00B511DD" w:rsidRPr="00C70DDD">
        <w:rPr>
          <w:rFonts w:ascii="BPG Arial" w:hAnsi="BPG Arial" w:cs="Menlo Regular"/>
          <w:lang w:val="en-US"/>
        </w:rPr>
        <w:t xml:space="preserve"> </w:t>
      </w:r>
      <w:r w:rsidR="00F46959" w:rsidRPr="00C70DDD">
        <w:rPr>
          <w:rFonts w:ascii="BPG Arial" w:hAnsi="BPG Arial" w:cs="Menlo Regular"/>
          <w:lang w:val="en-US"/>
        </w:rPr>
        <w:t xml:space="preserve">(სასწრაფო მიღება და შესაძლო სისტემური თრომბოლიზი შესრულდება მიმღების ექიმების და ნევროლოგის მიერ. პაციეტების შემდგომი მკურნალობა ნევროლოგების მიერ. </w:t>
      </w:r>
    </w:p>
    <w:p w:rsidR="00B91B50"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ექთანი 24 საათი </w:t>
      </w:r>
      <w:r w:rsidR="00F46959" w:rsidRPr="00C70DDD">
        <w:rPr>
          <w:rFonts w:ascii="BPG Arial" w:hAnsi="BPG Arial" w:cs="Menlo Regular"/>
          <w:lang w:val="en-US"/>
        </w:rPr>
        <w:t>(6 საწოლიან მწვავე განყოფილებას უნდა ემსახურებოდეს 9 ექთანი 3 ცვლაში).</w:t>
      </w:r>
    </w:p>
    <w:p w:rsidR="00803B73"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ლოგოპედი, ყლაპვის დიაგნოსტიკა </w:t>
      </w:r>
    </w:p>
    <w:p w:rsidR="00B511DD"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ფიზიოთერაპევტი</w:t>
      </w:r>
    </w:p>
    <w:p w:rsidR="00F46959"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ერგოთერაპევტი</w:t>
      </w:r>
    </w:p>
    <w:p w:rsidR="00803B73"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ფსიქოლოგი </w:t>
      </w:r>
    </w:p>
    <w:p w:rsidR="00113606"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სოციალური მუშაკი </w:t>
      </w:r>
    </w:p>
    <w:p w:rsidR="00E04E3D"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ექიმი რადიოლოგი </w:t>
      </w:r>
      <w:r w:rsidR="00113606" w:rsidRPr="00C70DDD">
        <w:rPr>
          <w:rFonts w:ascii="BPG Arial" w:hAnsi="BPG Arial" w:cs="Menlo Regular"/>
          <w:lang w:val="en-US"/>
        </w:rPr>
        <w:t>(</w:t>
      </w:r>
      <w:r w:rsidRPr="00C70DDD">
        <w:rPr>
          <w:rFonts w:ascii="BPG Arial" w:hAnsi="BPG Arial"/>
          <w:lang w:val="en-US"/>
        </w:rPr>
        <w:t xml:space="preserve">24 </w:t>
      </w:r>
      <w:r w:rsidRPr="00C70DDD">
        <w:rPr>
          <w:rFonts w:ascii="BPG Arial" w:hAnsi="BPG Arial" w:cs="Menlo Regular"/>
          <w:lang w:val="en-US"/>
        </w:rPr>
        <w:t>საათი</w:t>
      </w:r>
      <w:r w:rsidR="00113606" w:rsidRPr="00C70DDD">
        <w:rPr>
          <w:rFonts w:ascii="BPG Arial" w:hAnsi="BPG Arial" w:cs="Menlo Regular"/>
          <w:lang w:val="en-US"/>
        </w:rPr>
        <w:t>ანი ტელემედიცინის საშაულებით</w:t>
      </w:r>
      <w:r w:rsidR="00F46959" w:rsidRPr="00C70DDD">
        <w:rPr>
          <w:rFonts w:ascii="BPG Arial" w:hAnsi="BPG Arial" w:cs="Menlo Regular"/>
          <w:lang w:val="en-US"/>
        </w:rPr>
        <w:t>)</w:t>
      </w:r>
    </w:p>
    <w:p w:rsidR="00E04E3D"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კარდიოლოგი კონსულტანტი, კვირის დღეებში </w:t>
      </w:r>
    </w:p>
    <w:p w:rsidR="00B511DD"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ნეიროქირურგი კონსულტანტი, კვირის დღეებში </w:t>
      </w:r>
    </w:p>
    <w:p w:rsidR="00B511DD" w:rsidRPr="00C70DDD" w:rsidRDefault="00B511DD"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ანგიოქირურგი კონსულტანტი, კვირის დღეებში </w:t>
      </w:r>
    </w:p>
    <w:p w:rsidR="00D2335E" w:rsidRPr="00C70DDD" w:rsidRDefault="00D2335E" w:rsidP="00394BC0">
      <w:pPr>
        <w:spacing w:line="360" w:lineRule="auto"/>
        <w:ind w:left="2160"/>
        <w:rPr>
          <w:rFonts w:ascii="BPG Arial" w:hAnsi="BPG Arial"/>
          <w:lang w:val="en-US"/>
        </w:rPr>
      </w:pPr>
    </w:p>
    <w:p w:rsidR="00D2335E" w:rsidRPr="00C70DDD" w:rsidRDefault="007A7F7E" w:rsidP="00394BC0">
      <w:pPr>
        <w:numPr>
          <w:ilvl w:val="1"/>
          <w:numId w:val="2"/>
        </w:numPr>
        <w:spacing w:line="360" w:lineRule="auto"/>
        <w:rPr>
          <w:rFonts w:ascii="BPG Arial" w:hAnsi="BPG Arial"/>
          <w:lang w:val="en-US"/>
        </w:rPr>
      </w:pPr>
      <w:r>
        <w:rPr>
          <w:rFonts w:ascii="BPG Arial" w:hAnsi="BPG Arial" w:cs="Menlo Regular"/>
          <w:lang w:val="en-US"/>
        </w:rPr>
        <w:t>აღ</w:t>
      </w:r>
      <w:r w:rsidR="00357AC4" w:rsidRPr="00C70DDD">
        <w:rPr>
          <w:rFonts w:ascii="BPG Arial" w:hAnsi="BPG Arial" w:cs="Menlo Regular"/>
          <w:lang w:val="en-US"/>
        </w:rPr>
        <w:t>ჭურვილობა</w:t>
      </w:r>
    </w:p>
    <w:p w:rsidR="004625A8" w:rsidRPr="00C70DDD" w:rsidRDefault="00357AC4" w:rsidP="00394BC0">
      <w:pPr>
        <w:numPr>
          <w:ilvl w:val="2"/>
          <w:numId w:val="2"/>
        </w:numPr>
        <w:spacing w:line="360" w:lineRule="auto"/>
        <w:rPr>
          <w:rFonts w:ascii="BPG Arial" w:hAnsi="BPG Arial"/>
          <w:lang w:val="en-US"/>
        </w:rPr>
      </w:pPr>
      <w:r w:rsidRPr="00C70DDD">
        <w:rPr>
          <w:rFonts w:ascii="BPG Arial" w:hAnsi="BPG Arial" w:cs="Menlo Regular"/>
          <w:lang w:val="en-US"/>
        </w:rPr>
        <w:t>კომპიუტერული ტომოგრაფი</w:t>
      </w:r>
      <w:r w:rsidR="008A2A68">
        <w:rPr>
          <w:rFonts w:ascii="BPG Arial" w:hAnsi="BPG Arial" w:cs="Menlo Regular"/>
          <w:lang w:val="en-US"/>
        </w:rPr>
        <w:t xml:space="preserve"> (</w:t>
      </w:r>
      <w:r w:rsidR="00413743">
        <w:rPr>
          <w:rFonts w:ascii="BPG Arial" w:hAnsi="BPG Arial" w:cs="Menlo Regular"/>
          <w:lang w:val="en-US"/>
        </w:rPr>
        <w:t>აუცილებელია)</w:t>
      </w:r>
    </w:p>
    <w:p w:rsidR="004625A8" w:rsidRPr="00C70DDD" w:rsidRDefault="00616464" w:rsidP="00394BC0">
      <w:pPr>
        <w:numPr>
          <w:ilvl w:val="2"/>
          <w:numId w:val="2"/>
        </w:numPr>
        <w:spacing w:line="360" w:lineRule="auto"/>
        <w:rPr>
          <w:rFonts w:ascii="BPG Arial" w:hAnsi="BPG Arial"/>
          <w:lang w:val="en-US"/>
        </w:rPr>
      </w:pPr>
      <w:r w:rsidRPr="00C70DDD">
        <w:rPr>
          <w:rFonts w:ascii="BPG Arial" w:hAnsi="BPG Arial" w:cs="Menlo Regular"/>
          <w:lang w:val="en-US"/>
        </w:rPr>
        <w:t>მრტ (</w:t>
      </w:r>
      <w:r w:rsidR="00413743">
        <w:rPr>
          <w:rFonts w:ascii="BPG Arial" w:hAnsi="BPG Arial" w:cs="Menlo Regular"/>
          <w:lang w:val="en-US"/>
        </w:rPr>
        <w:t>სასურველია</w:t>
      </w:r>
      <w:r w:rsidRPr="00C70DDD">
        <w:rPr>
          <w:rFonts w:ascii="BPG Arial" w:hAnsi="BPG Arial" w:cs="Menlo Regular"/>
          <w:lang w:val="en-US"/>
        </w:rPr>
        <w:t>)</w:t>
      </w:r>
      <w:r w:rsidR="004625A8" w:rsidRPr="00C70DDD">
        <w:rPr>
          <w:rFonts w:ascii="BPG Arial" w:hAnsi="BPG Arial"/>
          <w:lang w:val="en-US"/>
        </w:rPr>
        <w:t xml:space="preserve"> </w:t>
      </w:r>
    </w:p>
    <w:p w:rsidR="00616464" w:rsidRPr="00C70DDD" w:rsidRDefault="00267AA7" w:rsidP="00394BC0">
      <w:pPr>
        <w:numPr>
          <w:ilvl w:val="2"/>
          <w:numId w:val="2"/>
        </w:numPr>
        <w:spacing w:line="360" w:lineRule="auto"/>
        <w:rPr>
          <w:rFonts w:ascii="BPG Arial" w:hAnsi="BPG Arial"/>
          <w:lang w:val="en-US"/>
        </w:rPr>
      </w:pPr>
      <w:r w:rsidRPr="00C70DDD">
        <w:rPr>
          <w:rFonts w:ascii="BPG Arial" w:hAnsi="BPG Arial"/>
          <w:lang w:val="en-US"/>
        </w:rPr>
        <w:t>Doppler/Duplex</w:t>
      </w:r>
      <w:r w:rsidR="00616464" w:rsidRPr="00C70DDD">
        <w:rPr>
          <w:rFonts w:ascii="BPG Arial" w:hAnsi="BPG Arial"/>
          <w:lang w:val="en-US"/>
        </w:rPr>
        <w:t xml:space="preserve"> (</w:t>
      </w:r>
      <w:r w:rsidR="00413743">
        <w:rPr>
          <w:rFonts w:ascii="BPG Arial" w:hAnsi="BPG Arial" w:cs="Menlo Regular"/>
          <w:lang w:val="en-US"/>
        </w:rPr>
        <w:t>აუციელებელია</w:t>
      </w:r>
      <w:r w:rsidR="00616464" w:rsidRPr="00C70DDD">
        <w:rPr>
          <w:rFonts w:ascii="BPG Arial" w:hAnsi="BPG Arial" w:cs="Menlo Regular"/>
          <w:lang w:val="en-US"/>
        </w:rPr>
        <w:t>)</w:t>
      </w:r>
    </w:p>
    <w:p w:rsidR="00267AA7" w:rsidRPr="00C70DDD" w:rsidRDefault="00616464" w:rsidP="00394BC0">
      <w:pPr>
        <w:numPr>
          <w:ilvl w:val="2"/>
          <w:numId w:val="2"/>
        </w:numPr>
        <w:spacing w:line="360" w:lineRule="auto"/>
        <w:rPr>
          <w:rFonts w:ascii="BPG Arial" w:hAnsi="BPG Arial"/>
          <w:lang w:val="en-US"/>
        </w:rPr>
      </w:pPr>
      <w:r w:rsidRPr="00C70DDD">
        <w:rPr>
          <w:rFonts w:ascii="BPG Arial" w:hAnsi="BPG Arial" w:cs="Menlo Regular"/>
          <w:lang w:val="en-US"/>
        </w:rPr>
        <w:t>ჰოლტერი (</w:t>
      </w:r>
      <w:r w:rsidR="00413743">
        <w:rPr>
          <w:rFonts w:ascii="BPG Arial" w:hAnsi="BPG Arial" w:cs="Menlo Regular"/>
          <w:lang w:val="en-US"/>
        </w:rPr>
        <w:t>აუციელებელია</w:t>
      </w:r>
      <w:r w:rsidRPr="00C70DDD">
        <w:rPr>
          <w:rFonts w:ascii="BPG Arial" w:hAnsi="BPG Arial" w:cs="Menlo Regular"/>
          <w:lang w:val="en-US"/>
        </w:rPr>
        <w:t>)</w:t>
      </w:r>
      <w:r w:rsidR="004B4081" w:rsidRPr="00C70DDD">
        <w:rPr>
          <w:rFonts w:ascii="BPG Arial" w:hAnsi="BPG Arial"/>
          <w:lang w:val="en-US"/>
        </w:rPr>
        <w:t xml:space="preserve"> </w:t>
      </w:r>
    </w:p>
    <w:p w:rsidR="00267AA7" w:rsidRPr="00C70DDD" w:rsidRDefault="00C02E3B" w:rsidP="00394BC0">
      <w:pPr>
        <w:numPr>
          <w:ilvl w:val="2"/>
          <w:numId w:val="2"/>
        </w:numPr>
        <w:spacing w:line="360" w:lineRule="auto"/>
        <w:rPr>
          <w:rFonts w:ascii="BPG Arial" w:hAnsi="BPG Arial"/>
          <w:lang w:val="en-US"/>
        </w:rPr>
      </w:pPr>
      <w:r>
        <w:rPr>
          <w:rFonts w:ascii="BPG Arial" w:hAnsi="BPG Arial"/>
          <w:lang w:val="en-US"/>
        </w:rPr>
        <w:t xml:space="preserve">ტრანსთორაკალური ექოკარდიოგრაფია </w:t>
      </w:r>
      <w:r w:rsidRPr="00C70DDD">
        <w:rPr>
          <w:rFonts w:ascii="BPG Arial" w:hAnsi="BPG Arial" w:cs="Menlo Regular"/>
          <w:lang w:val="en-US"/>
        </w:rPr>
        <w:t>(</w:t>
      </w:r>
      <w:r>
        <w:rPr>
          <w:rFonts w:ascii="BPG Arial" w:hAnsi="BPG Arial" w:cs="Menlo Regular"/>
          <w:lang w:val="en-US"/>
        </w:rPr>
        <w:t>აუციელებელია</w:t>
      </w:r>
      <w:r w:rsidRPr="00C70DDD">
        <w:rPr>
          <w:rFonts w:ascii="BPG Arial" w:hAnsi="BPG Arial" w:cs="Menlo Regular"/>
          <w:lang w:val="en-US"/>
        </w:rPr>
        <w:t>)</w:t>
      </w:r>
    </w:p>
    <w:p w:rsidR="004625A8" w:rsidRPr="00C02E3B" w:rsidRDefault="00C02E3B" w:rsidP="00394BC0">
      <w:pPr>
        <w:numPr>
          <w:ilvl w:val="2"/>
          <w:numId w:val="2"/>
        </w:numPr>
        <w:spacing w:line="360" w:lineRule="auto"/>
        <w:rPr>
          <w:rFonts w:ascii="BPG Arial" w:hAnsi="BPG Arial"/>
          <w:lang w:val="en-US"/>
        </w:rPr>
      </w:pPr>
      <w:r>
        <w:rPr>
          <w:rFonts w:ascii="BPG Arial" w:hAnsi="BPG Arial"/>
          <w:lang w:val="en-US"/>
        </w:rPr>
        <w:t xml:space="preserve">ტრანსეზოფაგეალური ექოკარდიოგრაფია </w:t>
      </w:r>
      <w:r w:rsidRPr="00C70DDD">
        <w:rPr>
          <w:rFonts w:ascii="BPG Arial" w:hAnsi="BPG Arial" w:cs="Menlo Regular"/>
          <w:lang w:val="en-US"/>
        </w:rPr>
        <w:t>(</w:t>
      </w:r>
      <w:r>
        <w:rPr>
          <w:rFonts w:ascii="BPG Arial" w:hAnsi="BPG Arial" w:cs="Menlo Regular"/>
          <w:lang w:val="en-US"/>
        </w:rPr>
        <w:t>აუციელებელია</w:t>
      </w:r>
      <w:r w:rsidRPr="00C70DDD">
        <w:rPr>
          <w:rFonts w:ascii="BPG Arial" w:hAnsi="BPG Arial" w:cs="Menlo Regular"/>
          <w:lang w:val="en-US"/>
        </w:rPr>
        <w:t>)</w:t>
      </w:r>
    </w:p>
    <w:p w:rsidR="001F4CA8" w:rsidRPr="00C70DDD" w:rsidRDefault="004B4081" w:rsidP="00394BC0">
      <w:pPr>
        <w:numPr>
          <w:ilvl w:val="2"/>
          <w:numId w:val="2"/>
        </w:numPr>
        <w:spacing w:line="360" w:lineRule="auto"/>
        <w:rPr>
          <w:rFonts w:ascii="BPG Arial" w:hAnsi="BPG Arial"/>
          <w:lang w:val="en-US"/>
        </w:rPr>
      </w:pPr>
      <w:r w:rsidRPr="00C70DDD">
        <w:rPr>
          <w:rFonts w:ascii="BPG Arial" w:hAnsi="BPG Arial" w:cs="Menlo Regular"/>
          <w:lang w:val="en-US"/>
        </w:rPr>
        <w:t>მონიტორ</w:t>
      </w:r>
      <w:r w:rsidR="00616464" w:rsidRPr="00C70DDD">
        <w:rPr>
          <w:rFonts w:ascii="BPG Arial" w:hAnsi="BPG Arial" w:cs="Menlo Regular"/>
          <w:lang w:val="en-US"/>
        </w:rPr>
        <w:t>ი</w:t>
      </w:r>
      <w:r w:rsidR="00C02E3B">
        <w:rPr>
          <w:rFonts w:ascii="BPG Arial" w:hAnsi="BPG Arial" w:cs="Menlo Regular"/>
          <w:lang w:val="en-US"/>
        </w:rPr>
        <w:t xml:space="preserve"> </w:t>
      </w:r>
      <w:r w:rsidR="00C02E3B" w:rsidRPr="00C70DDD">
        <w:rPr>
          <w:rFonts w:ascii="BPG Arial" w:hAnsi="BPG Arial" w:cs="Menlo Regular"/>
          <w:lang w:val="en-US"/>
        </w:rPr>
        <w:t>(</w:t>
      </w:r>
      <w:r w:rsidR="00C02E3B">
        <w:rPr>
          <w:rFonts w:ascii="BPG Arial" w:hAnsi="BPG Arial" w:cs="Menlo Regular"/>
          <w:lang w:val="en-US"/>
        </w:rPr>
        <w:t>აუციელებელია</w:t>
      </w:r>
      <w:r w:rsidR="00C02E3B" w:rsidRPr="00C70DDD">
        <w:rPr>
          <w:rFonts w:ascii="BPG Arial" w:hAnsi="BPG Arial" w:cs="Menlo Regular"/>
          <w:lang w:val="en-US"/>
        </w:rPr>
        <w:t>)</w:t>
      </w:r>
    </w:p>
    <w:p w:rsidR="001F4CA8" w:rsidRPr="00C70DDD" w:rsidRDefault="004B4081"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ფუნქციონალური საწოლი </w:t>
      </w:r>
      <w:r w:rsidR="00C02E3B" w:rsidRPr="00C70DDD">
        <w:rPr>
          <w:rFonts w:ascii="BPG Arial" w:hAnsi="BPG Arial" w:cs="Menlo Regular"/>
          <w:lang w:val="en-US"/>
        </w:rPr>
        <w:t>(</w:t>
      </w:r>
      <w:r w:rsidR="00C02E3B">
        <w:rPr>
          <w:rFonts w:ascii="BPG Arial" w:hAnsi="BPG Arial" w:cs="Menlo Regular"/>
          <w:lang w:val="en-US"/>
        </w:rPr>
        <w:t>აუციელებელია</w:t>
      </w:r>
      <w:r w:rsidR="00C02E3B" w:rsidRPr="00C70DDD">
        <w:rPr>
          <w:rFonts w:ascii="BPG Arial" w:hAnsi="BPG Arial" w:cs="Menlo Regular"/>
          <w:lang w:val="en-US"/>
        </w:rPr>
        <w:t>)</w:t>
      </w:r>
    </w:p>
    <w:p w:rsidR="00005527" w:rsidRPr="00C70DDD" w:rsidRDefault="00B4619F" w:rsidP="00394BC0">
      <w:pPr>
        <w:numPr>
          <w:ilvl w:val="2"/>
          <w:numId w:val="2"/>
        </w:numPr>
        <w:spacing w:line="360" w:lineRule="auto"/>
        <w:rPr>
          <w:rFonts w:ascii="BPG Arial" w:hAnsi="BPG Arial"/>
          <w:lang w:val="en-US"/>
        </w:rPr>
      </w:pPr>
      <w:r w:rsidRPr="00C70DDD">
        <w:rPr>
          <w:rFonts w:ascii="BPG Arial" w:hAnsi="BPG Arial" w:cs="Menlo Regular"/>
          <w:lang w:val="en-US"/>
        </w:rPr>
        <w:t>პერფუზორი</w:t>
      </w:r>
      <w:r w:rsidR="00C02E3B">
        <w:rPr>
          <w:rFonts w:ascii="BPG Arial" w:hAnsi="BPG Arial" w:cs="Menlo Regular"/>
          <w:lang w:val="en-US"/>
        </w:rPr>
        <w:t xml:space="preserve"> </w:t>
      </w:r>
      <w:r w:rsidR="00C02E3B" w:rsidRPr="00C70DDD">
        <w:rPr>
          <w:rFonts w:ascii="BPG Arial" w:hAnsi="BPG Arial" w:cs="Menlo Regular"/>
          <w:lang w:val="en-US"/>
        </w:rPr>
        <w:t>(</w:t>
      </w:r>
      <w:r w:rsidR="00C02E3B">
        <w:rPr>
          <w:rFonts w:ascii="BPG Arial" w:hAnsi="BPG Arial" w:cs="Menlo Regular"/>
          <w:lang w:val="en-US"/>
        </w:rPr>
        <w:t>აუციელებელია</w:t>
      </w:r>
      <w:r w:rsidR="00C02E3B" w:rsidRPr="00C70DDD">
        <w:rPr>
          <w:rFonts w:ascii="BPG Arial" w:hAnsi="BPG Arial" w:cs="Menlo Regular"/>
          <w:lang w:val="en-US"/>
        </w:rPr>
        <w:t>)</w:t>
      </w:r>
    </w:p>
    <w:p w:rsidR="00B90786" w:rsidRPr="00C70DDD" w:rsidRDefault="00B4619F" w:rsidP="00394BC0">
      <w:pPr>
        <w:numPr>
          <w:ilvl w:val="2"/>
          <w:numId w:val="2"/>
        </w:numPr>
        <w:spacing w:line="360" w:lineRule="auto"/>
        <w:rPr>
          <w:rFonts w:ascii="BPG Arial" w:hAnsi="BPG Arial"/>
          <w:lang w:val="en-US"/>
        </w:rPr>
      </w:pPr>
      <w:r w:rsidRPr="00C70DDD">
        <w:rPr>
          <w:rFonts w:ascii="BPG Arial" w:hAnsi="BPG Arial" w:cs="Menlo Regular"/>
          <w:lang w:val="en-US"/>
        </w:rPr>
        <w:t>ლაბორატიროა</w:t>
      </w:r>
      <w:r w:rsidR="00616464" w:rsidRPr="00C70DDD">
        <w:rPr>
          <w:rFonts w:ascii="BPG Arial" w:hAnsi="BPG Arial" w:cs="Menlo Regular"/>
          <w:lang w:val="en-US"/>
        </w:rPr>
        <w:t xml:space="preserve"> </w:t>
      </w:r>
      <w:r w:rsidR="00C02E3B" w:rsidRPr="00C70DDD">
        <w:rPr>
          <w:rFonts w:ascii="BPG Arial" w:hAnsi="BPG Arial" w:cs="Menlo Regular"/>
          <w:lang w:val="en-US"/>
        </w:rPr>
        <w:t>(</w:t>
      </w:r>
      <w:r w:rsidR="00C02E3B">
        <w:rPr>
          <w:rFonts w:ascii="BPG Arial" w:hAnsi="BPG Arial" w:cs="Menlo Regular"/>
          <w:lang w:val="en-US"/>
        </w:rPr>
        <w:t>აუციელებელია</w:t>
      </w:r>
      <w:r w:rsidR="00C02E3B" w:rsidRPr="00C70DDD">
        <w:rPr>
          <w:rFonts w:ascii="BPG Arial" w:hAnsi="BPG Arial" w:cs="Menlo Regular"/>
          <w:lang w:val="en-US"/>
        </w:rPr>
        <w:t>)</w:t>
      </w:r>
    </w:p>
    <w:p w:rsidR="00B90786" w:rsidRPr="00C70DDD" w:rsidRDefault="0004735F" w:rsidP="00394BC0">
      <w:pPr>
        <w:numPr>
          <w:ilvl w:val="1"/>
          <w:numId w:val="2"/>
        </w:numPr>
        <w:spacing w:line="360" w:lineRule="auto"/>
        <w:rPr>
          <w:rFonts w:ascii="BPG Arial" w:hAnsi="BPG Arial"/>
          <w:lang w:val="en-US"/>
        </w:rPr>
      </w:pPr>
      <w:r w:rsidRPr="00C70DDD">
        <w:rPr>
          <w:rFonts w:ascii="BPG Arial" w:hAnsi="BPG Arial" w:cs="Menlo Regular"/>
          <w:lang w:val="en-US"/>
        </w:rPr>
        <w:t>სამედიცინო პროცესები</w:t>
      </w:r>
    </w:p>
    <w:p w:rsidR="00B90786"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მოსახლების განათლება</w:t>
      </w:r>
    </w:p>
    <w:p w:rsidR="00C02E3B" w:rsidRPr="00C02E3B" w:rsidRDefault="0004735F" w:rsidP="00394BC0">
      <w:pPr>
        <w:numPr>
          <w:ilvl w:val="2"/>
          <w:numId w:val="2"/>
        </w:numPr>
        <w:spacing w:line="360" w:lineRule="auto"/>
        <w:rPr>
          <w:rFonts w:ascii="BPG Arial" w:hAnsi="BPG Arial"/>
          <w:lang w:val="en-US"/>
        </w:rPr>
      </w:pPr>
      <w:r w:rsidRPr="00C02E3B">
        <w:rPr>
          <w:rFonts w:ascii="BPG Arial" w:hAnsi="BPG Arial" w:cs="Menlo Regular"/>
          <w:lang w:val="en-US"/>
        </w:rPr>
        <w:t>სასწრაფო დახმარების ექიმების სწავლება</w:t>
      </w:r>
    </w:p>
    <w:p w:rsidR="00B90786" w:rsidRPr="00C70DDD" w:rsidRDefault="0004735F" w:rsidP="00394BC0">
      <w:pPr>
        <w:numPr>
          <w:ilvl w:val="2"/>
          <w:numId w:val="2"/>
        </w:numPr>
        <w:spacing w:line="360" w:lineRule="auto"/>
        <w:rPr>
          <w:rFonts w:ascii="BPG Arial" w:hAnsi="BPG Arial"/>
          <w:lang w:val="en-US"/>
        </w:rPr>
      </w:pPr>
      <w:r w:rsidRPr="00C02E3B">
        <w:rPr>
          <w:rFonts w:ascii="BPG Arial" w:hAnsi="BPG Arial" w:cs="Menlo Regular"/>
          <w:lang w:val="en-US"/>
        </w:rPr>
        <w:t xml:space="preserve">ეკგ უკეთდება ყველა პაციენტს მიმღებში </w:t>
      </w:r>
    </w:p>
    <w:p w:rsidR="00B00E49"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კტ ანდ მრტ უნდა გაკეთდეს ავადმყოფის შემოსვლიდან 30 წუთში, </w:t>
      </w:r>
      <w:r w:rsidR="00C05F04" w:rsidRPr="00C70DDD">
        <w:rPr>
          <w:rFonts w:ascii="BPG Arial" w:hAnsi="BPG Arial" w:cs="Menlo Regular"/>
          <w:lang w:val="en-US"/>
        </w:rPr>
        <w:t>(კი, ტექნიკურად შესაძლებელია, რადიოლოგი დასკვნას მიაწვდის ემაილით ან ფაქსით)</w:t>
      </w:r>
    </w:p>
    <w:p w:rsidR="00005527"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პაციენტის მონიტორინგი 24-72 საათის განმავლობაში</w:t>
      </w:r>
    </w:p>
    <w:p w:rsidR="00005527"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დოპლერით გამოკლევა პირველ 24 საათის განმავლობაში</w:t>
      </w:r>
    </w:p>
    <w:p w:rsidR="00C05F04"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ტრანსთორაკალური ექოკარდიოგრაფია ტარდება 7 დღის განმავლობაში</w:t>
      </w:r>
    </w:p>
    <w:p w:rsidR="0004735F" w:rsidRPr="00C02E3B" w:rsidRDefault="00C05F04" w:rsidP="00C02E3B">
      <w:pPr>
        <w:numPr>
          <w:ilvl w:val="2"/>
          <w:numId w:val="2"/>
        </w:numPr>
        <w:spacing w:line="360" w:lineRule="auto"/>
        <w:rPr>
          <w:rFonts w:ascii="BPG Arial" w:hAnsi="BPG Arial"/>
          <w:lang w:val="en-US"/>
        </w:rPr>
      </w:pPr>
      <w:r w:rsidRPr="00C02E3B">
        <w:rPr>
          <w:rFonts w:ascii="BPG Arial" w:hAnsi="BPG Arial" w:cs="Menlo Regular"/>
          <w:lang w:val="en-US"/>
        </w:rPr>
        <w:t>ტრანსეზოფაგეალური</w:t>
      </w:r>
      <w:r w:rsidR="00C02E3B">
        <w:rPr>
          <w:rFonts w:ascii="BPG Arial" w:hAnsi="BPG Arial" w:cs="Menlo Regular"/>
          <w:lang w:val="en-US"/>
        </w:rPr>
        <w:t xml:space="preserve"> </w:t>
      </w:r>
      <w:r w:rsidR="00C02E3B" w:rsidRPr="00C70DDD">
        <w:rPr>
          <w:rFonts w:ascii="BPG Arial" w:hAnsi="BPG Arial" w:cs="Menlo Regular"/>
          <w:lang w:val="en-US"/>
        </w:rPr>
        <w:t xml:space="preserve">ექოკარდიოგრაფია ტარდება 7 </w:t>
      </w:r>
      <w:r w:rsidR="00C02E3B" w:rsidRPr="00C02E3B">
        <w:rPr>
          <w:rFonts w:ascii="BPG Arial" w:hAnsi="BPG Arial" w:cs="Menlo Regular"/>
          <w:lang w:val="en-US"/>
        </w:rPr>
        <w:t>დღის განმავლობაში</w:t>
      </w:r>
      <w:r w:rsidRPr="00C02E3B">
        <w:rPr>
          <w:rFonts w:ascii="BPG Arial" w:hAnsi="BPG Arial" w:cs="Menlo Regular"/>
          <w:lang w:val="en-US"/>
        </w:rPr>
        <w:t xml:space="preserve"> </w:t>
      </w:r>
    </w:p>
    <w:p w:rsidR="00951C25" w:rsidRPr="00C02E3B" w:rsidRDefault="0004735F" w:rsidP="00394BC0">
      <w:pPr>
        <w:numPr>
          <w:ilvl w:val="2"/>
          <w:numId w:val="2"/>
        </w:numPr>
        <w:spacing w:line="360" w:lineRule="auto"/>
        <w:rPr>
          <w:rFonts w:ascii="BPG Arial" w:hAnsi="BPG Arial"/>
          <w:lang w:val="en-US"/>
        </w:rPr>
      </w:pPr>
      <w:r w:rsidRPr="00C02E3B">
        <w:rPr>
          <w:rFonts w:ascii="BPG Arial" w:hAnsi="BPG Arial" w:cs="Menlo Regular"/>
          <w:lang w:val="en-US"/>
        </w:rPr>
        <w:t xml:space="preserve">სისტემური თრომბოლიზი </w:t>
      </w:r>
      <w:r w:rsidR="0096236A" w:rsidRPr="00C02E3B">
        <w:rPr>
          <w:rFonts w:ascii="BPG Arial" w:hAnsi="BPG Arial" w:cs="Menlo Regular"/>
          <w:lang w:val="en-US"/>
        </w:rPr>
        <w:t xml:space="preserve">(მიზანია გაკეთდეს პაციენტის შემოსვლიდან </w:t>
      </w:r>
      <w:r w:rsidRPr="00C02E3B">
        <w:rPr>
          <w:rFonts w:ascii="BPG Arial" w:hAnsi="BPG Arial" w:cs="Menlo Regular"/>
          <w:lang w:val="en-US"/>
        </w:rPr>
        <w:t xml:space="preserve">60 </w:t>
      </w:r>
      <w:r w:rsidR="0096236A" w:rsidRPr="00C02E3B">
        <w:rPr>
          <w:rFonts w:ascii="BPG Arial" w:hAnsi="BPG Arial" w:cs="Menlo Regular"/>
          <w:lang w:val="en-US"/>
        </w:rPr>
        <w:t>წუთში)</w:t>
      </w:r>
    </w:p>
    <w:p w:rsidR="0096236A"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ნეიროქირურგის კონსულტაცია 24 საათის განმავლობაში</w:t>
      </w:r>
    </w:p>
    <w:p w:rsidR="0096236A" w:rsidRPr="00C70DDD" w:rsidRDefault="0004735F" w:rsidP="00394BC0">
      <w:pPr>
        <w:numPr>
          <w:ilvl w:val="2"/>
          <w:numId w:val="2"/>
        </w:numPr>
        <w:spacing w:line="360" w:lineRule="auto"/>
        <w:rPr>
          <w:rFonts w:ascii="BPG Arial" w:hAnsi="BPG Arial"/>
          <w:lang w:val="en-US"/>
        </w:rPr>
      </w:pPr>
      <w:r w:rsidRPr="00C70DDD">
        <w:rPr>
          <w:rFonts w:ascii="BPG Arial" w:hAnsi="BPG Arial" w:cs="Menlo Regular"/>
          <w:lang w:val="en-US"/>
        </w:rPr>
        <w:t xml:space="preserve">ანგიოქირურგის კინსულტაცია, საჭიროების შემთხვევაში </w:t>
      </w:r>
    </w:p>
    <w:p w:rsidR="007A7F7E" w:rsidRDefault="00C3659B" w:rsidP="007A7F7E">
      <w:pPr>
        <w:numPr>
          <w:ilvl w:val="2"/>
          <w:numId w:val="2"/>
        </w:numPr>
        <w:spacing w:line="360" w:lineRule="auto"/>
        <w:rPr>
          <w:rFonts w:ascii="BPG Arial" w:hAnsi="BPG Arial" w:cs="Menlo Regular"/>
          <w:lang w:val="en-US"/>
        </w:rPr>
      </w:pPr>
      <w:r w:rsidRPr="00C70DDD">
        <w:rPr>
          <w:rFonts w:ascii="BPG Arial" w:hAnsi="BPG Arial" w:cs="Menlo Regular"/>
          <w:lang w:val="en-US"/>
        </w:rPr>
        <w:t xml:space="preserve">ეთიოლოგიის დადგენა და შესაბამისი </w:t>
      </w:r>
      <w:r w:rsidR="0004735F" w:rsidRPr="00C70DDD">
        <w:rPr>
          <w:rFonts w:ascii="BPG Arial" w:hAnsi="BPG Arial" w:cs="Menlo Regular"/>
          <w:lang w:val="en-US"/>
        </w:rPr>
        <w:t xml:space="preserve">მეორადი პროფილაქტიკის დაწყება </w:t>
      </w:r>
      <w:r w:rsidRPr="00C70DDD">
        <w:rPr>
          <w:rFonts w:ascii="BPG Arial" w:hAnsi="BPG Arial" w:cs="Menlo Regular"/>
          <w:lang w:val="en-US"/>
        </w:rPr>
        <w:t>72 საათის განმავლობ</w:t>
      </w:r>
      <w:r w:rsidR="00394BC0" w:rsidRPr="00C70DDD">
        <w:rPr>
          <w:rFonts w:ascii="BPG Arial" w:hAnsi="BPG Arial" w:cs="Menlo Regular"/>
          <w:lang w:val="en-US"/>
        </w:rPr>
        <w:t>აში</w:t>
      </w:r>
    </w:p>
    <w:p w:rsidR="007A7F7E" w:rsidRDefault="007A7F7E" w:rsidP="007A7F7E">
      <w:pPr>
        <w:spacing w:line="360" w:lineRule="auto"/>
        <w:ind w:left="720"/>
        <w:rPr>
          <w:rFonts w:ascii="BPG Arial" w:hAnsi="BPG Arial" w:cs="Menlo Regular"/>
          <w:lang w:val="en-US"/>
        </w:rPr>
      </w:pPr>
    </w:p>
    <w:p w:rsidR="007A7F7E" w:rsidRPr="007A7F7E" w:rsidRDefault="007A7F7E" w:rsidP="007A7F7E">
      <w:pPr>
        <w:numPr>
          <w:ilvl w:val="0"/>
          <w:numId w:val="2"/>
        </w:numPr>
        <w:spacing w:line="360" w:lineRule="auto"/>
        <w:rPr>
          <w:rFonts w:ascii="BPG Arial" w:hAnsi="BPG Arial" w:cs="Menlo Regular"/>
          <w:lang w:val="en-US"/>
        </w:rPr>
      </w:pPr>
      <w:r>
        <w:rPr>
          <w:rFonts w:ascii="BPG Arial" w:hAnsi="BPG Arial" w:cs="Menlo Regular"/>
          <w:b/>
          <w:lang w:val="en-US"/>
        </w:rPr>
        <w:t>ნეიროვასკულური ცენტრი</w:t>
      </w:r>
    </w:p>
    <w:p w:rsidR="007A7F7E" w:rsidRDefault="007A7F7E" w:rsidP="007A7F7E">
      <w:pPr>
        <w:numPr>
          <w:ilvl w:val="1"/>
          <w:numId w:val="10"/>
        </w:numPr>
        <w:spacing w:line="360" w:lineRule="auto"/>
        <w:rPr>
          <w:rFonts w:ascii="BPG Arial" w:hAnsi="BPG Arial"/>
          <w:lang w:val="en-US"/>
        </w:rPr>
      </w:pPr>
      <w:r>
        <w:rPr>
          <w:rFonts w:ascii="BPG Arial" w:hAnsi="BPG Arial"/>
          <w:lang w:val="en-US"/>
        </w:rPr>
        <w:t>ნევროლოგიური განყოფილება (</w:t>
      </w:r>
      <w:r>
        <w:rPr>
          <w:rFonts w:ascii="BPG Arial" w:hAnsi="BPG Arial" w:cs="Menlo Regular"/>
          <w:b/>
        </w:rPr>
        <w:t>Stroke Unit</w:t>
      </w:r>
      <w:r>
        <w:rPr>
          <w:rFonts w:ascii="BPG Arial" w:hAnsi="BPG Arial"/>
          <w:lang w:val="en-US"/>
        </w:rPr>
        <w:t>)</w:t>
      </w:r>
    </w:p>
    <w:p w:rsidR="007A7F7E" w:rsidRDefault="007A7F7E" w:rsidP="007A7F7E">
      <w:pPr>
        <w:numPr>
          <w:ilvl w:val="1"/>
          <w:numId w:val="10"/>
        </w:numPr>
        <w:spacing w:line="360" w:lineRule="auto"/>
        <w:rPr>
          <w:rFonts w:ascii="BPG Arial" w:hAnsi="BPG Arial"/>
          <w:lang w:val="en-US"/>
        </w:rPr>
      </w:pPr>
      <w:r>
        <w:rPr>
          <w:rFonts w:ascii="BPG Arial" w:hAnsi="BPG Arial"/>
          <w:lang w:val="en-US"/>
        </w:rPr>
        <w:t>ინტენსიური თერაპიის განყოფილება</w:t>
      </w:r>
    </w:p>
    <w:p w:rsidR="007A7F7E" w:rsidRDefault="007A7F7E" w:rsidP="007A7F7E">
      <w:pPr>
        <w:numPr>
          <w:ilvl w:val="1"/>
          <w:numId w:val="10"/>
        </w:numPr>
        <w:spacing w:line="360" w:lineRule="auto"/>
        <w:rPr>
          <w:rFonts w:ascii="BPG Arial" w:hAnsi="BPG Arial"/>
          <w:lang w:val="en-US"/>
        </w:rPr>
      </w:pPr>
      <w:r>
        <w:rPr>
          <w:rFonts w:ascii="BPG Arial" w:hAnsi="BPG Arial"/>
          <w:lang w:val="en-US"/>
        </w:rPr>
        <w:t>ნეირორადიოლოგიის განყოფილება ან სამსახური</w:t>
      </w:r>
    </w:p>
    <w:p w:rsidR="007A7F7E" w:rsidRDefault="007A7F7E" w:rsidP="007A7F7E">
      <w:pPr>
        <w:numPr>
          <w:ilvl w:val="2"/>
          <w:numId w:val="10"/>
        </w:numPr>
        <w:spacing w:line="360" w:lineRule="auto"/>
        <w:rPr>
          <w:rFonts w:ascii="BPG Arial" w:hAnsi="BPG Arial"/>
          <w:lang w:val="en-US"/>
        </w:rPr>
      </w:pPr>
      <w:r>
        <w:rPr>
          <w:rFonts w:ascii="BPG Arial" w:hAnsi="BPG Arial"/>
          <w:lang w:val="en-US"/>
        </w:rPr>
        <w:t>კტ 24 საათი</w:t>
      </w:r>
    </w:p>
    <w:p w:rsidR="007A7F7E" w:rsidRDefault="007A7F7E" w:rsidP="007A7F7E">
      <w:pPr>
        <w:numPr>
          <w:ilvl w:val="2"/>
          <w:numId w:val="10"/>
        </w:numPr>
        <w:spacing w:line="360" w:lineRule="auto"/>
        <w:rPr>
          <w:rFonts w:ascii="BPG Arial" w:hAnsi="BPG Arial"/>
          <w:lang w:val="en-US"/>
        </w:rPr>
      </w:pPr>
      <w:r>
        <w:rPr>
          <w:rFonts w:ascii="BPG Arial" w:hAnsi="BPG Arial"/>
          <w:lang w:val="en-US"/>
        </w:rPr>
        <w:t>მრტ 24 საათი</w:t>
      </w:r>
    </w:p>
    <w:p w:rsidR="00AB012D" w:rsidRDefault="007A7F7E" w:rsidP="007A7F7E">
      <w:pPr>
        <w:numPr>
          <w:ilvl w:val="2"/>
          <w:numId w:val="10"/>
        </w:numPr>
        <w:spacing w:line="360" w:lineRule="auto"/>
        <w:rPr>
          <w:rFonts w:ascii="BPG Arial" w:hAnsi="BPG Arial"/>
          <w:lang w:val="en-US"/>
        </w:rPr>
      </w:pPr>
      <w:r>
        <w:rPr>
          <w:rFonts w:ascii="BPG Arial" w:hAnsi="BPG Arial"/>
          <w:lang w:val="en-US"/>
        </w:rPr>
        <w:t>ანგიოგრაფია 24 საათი</w:t>
      </w:r>
    </w:p>
    <w:p w:rsidR="00AB012D" w:rsidRDefault="00AB012D" w:rsidP="007A7F7E">
      <w:pPr>
        <w:numPr>
          <w:ilvl w:val="2"/>
          <w:numId w:val="10"/>
        </w:numPr>
        <w:spacing w:line="360" w:lineRule="auto"/>
        <w:rPr>
          <w:rFonts w:ascii="BPG Arial" w:hAnsi="BPG Arial"/>
          <w:lang w:val="en-US"/>
        </w:rPr>
      </w:pPr>
      <w:r>
        <w:rPr>
          <w:rFonts w:ascii="BPG Arial" w:hAnsi="BPG Arial"/>
          <w:lang w:val="en-US"/>
        </w:rPr>
        <w:t>ენდივასკულური თერაპიის მზადყოფნა 24 საათი</w:t>
      </w:r>
    </w:p>
    <w:p w:rsidR="00AB012D" w:rsidRDefault="00AB012D" w:rsidP="00AB012D">
      <w:pPr>
        <w:numPr>
          <w:ilvl w:val="1"/>
          <w:numId w:val="10"/>
        </w:numPr>
        <w:spacing w:line="360" w:lineRule="auto"/>
        <w:rPr>
          <w:rFonts w:ascii="BPG Arial" w:hAnsi="BPG Arial"/>
          <w:lang w:val="en-US"/>
        </w:rPr>
      </w:pPr>
      <w:r>
        <w:rPr>
          <w:rFonts w:ascii="BPG Arial" w:hAnsi="BPG Arial"/>
          <w:lang w:val="en-US"/>
        </w:rPr>
        <w:t>ნეიროქირურგიული განფოფილება</w:t>
      </w:r>
    </w:p>
    <w:p w:rsidR="00AB012D" w:rsidRDefault="00AB012D" w:rsidP="00AB012D">
      <w:pPr>
        <w:numPr>
          <w:ilvl w:val="1"/>
          <w:numId w:val="10"/>
        </w:numPr>
        <w:spacing w:line="360" w:lineRule="auto"/>
        <w:rPr>
          <w:rFonts w:ascii="BPG Arial" w:hAnsi="BPG Arial"/>
          <w:lang w:val="en-US"/>
        </w:rPr>
      </w:pPr>
      <w:r>
        <w:rPr>
          <w:rFonts w:ascii="BPG Arial" w:hAnsi="BPG Arial"/>
          <w:lang w:val="en-US"/>
        </w:rPr>
        <w:t>კარდიოლოგიური განყოფილება</w:t>
      </w:r>
    </w:p>
    <w:p w:rsidR="00AB012D" w:rsidRPr="00C70DDD" w:rsidRDefault="00AB012D" w:rsidP="00AB012D">
      <w:pPr>
        <w:numPr>
          <w:ilvl w:val="1"/>
          <w:numId w:val="10"/>
        </w:numPr>
        <w:spacing w:line="360" w:lineRule="auto"/>
        <w:rPr>
          <w:rFonts w:ascii="BPG Arial" w:hAnsi="BPG Arial" w:cs="Menlo Regular"/>
          <w:lang w:val="en-US"/>
        </w:rPr>
      </w:pPr>
      <w:r>
        <w:rPr>
          <w:rFonts w:ascii="BPG Arial" w:hAnsi="BPG Arial"/>
          <w:lang w:val="en-US"/>
        </w:rPr>
        <w:t>ანგიოლოგიური განყოფილება</w:t>
      </w:r>
    </w:p>
    <w:p w:rsidR="00394BC0" w:rsidRPr="00C70DDD" w:rsidRDefault="00394BC0" w:rsidP="00394BC0">
      <w:pPr>
        <w:rPr>
          <w:rFonts w:ascii="BPG Arial" w:hAnsi="BPG Arial" w:cs="Menlo Regular"/>
          <w:lang w:val="en-US"/>
        </w:rPr>
      </w:pPr>
    </w:p>
    <w:p w:rsidR="007E788F" w:rsidRPr="00C70DDD" w:rsidRDefault="007E788F" w:rsidP="00394BC0">
      <w:pPr>
        <w:spacing w:line="360" w:lineRule="auto"/>
        <w:ind w:left="2160"/>
        <w:rPr>
          <w:rFonts w:ascii="BPG Arial" w:hAnsi="BPG Arial"/>
          <w:lang w:val="en-US"/>
        </w:rPr>
      </w:pPr>
    </w:p>
    <w:p w:rsidR="00D42BA5" w:rsidRPr="00C70DDD" w:rsidRDefault="00E25864" w:rsidP="00394BC0">
      <w:pPr>
        <w:numPr>
          <w:ilvl w:val="0"/>
          <w:numId w:val="10"/>
        </w:numPr>
        <w:spacing w:line="360" w:lineRule="auto"/>
        <w:rPr>
          <w:rFonts w:ascii="BPG Arial" w:hAnsi="BPG Arial"/>
          <w:b/>
          <w:lang w:val="en-US"/>
        </w:rPr>
      </w:pPr>
      <w:r w:rsidRPr="00C70DDD">
        <w:rPr>
          <w:rFonts w:ascii="BPG Arial" w:hAnsi="BPG Arial" w:cs="Menlo Regular"/>
          <w:b/>
          <w:lang w:val="en-US"/>
        </w:rPr>
        <w:t>სისხლძ</w:t>
      </w:r>
      <w:r w:rsidR="00324772" w:rsidRPr="00C70DDD">
        <w:rPr>
          <w:rFonts w:ascii="BPG Arial" w:hAnsi="BPG Arial" w:cs="Menlo Regular"/>
          <w:b/>
          <w:lang w:val="en-US"/>
        </w:rPr>
        <w:t>არღვოვანი ქწემწვავე განყოფილება (</w:t>
      </w:r>
      <w:r w:rsidR="00D42BA5" w:rsidRPr="00C70DDD">
        <w:rPr>
          <w:rFonts w:ascii="BPG Arial" w:hAnsi="BPG Arial"/>
          <w:b/>
          <w:lang w:val="en-US"/>
        </w:rPr>
        <w:t>Post Stroke Unit</w:t>
      </w:r>
      <w:r w:rsidR="00324772" w:rsidRPr="00C70DDD">
        <w:rPr>
          <w:rFonts w:ascii="BPG Arial" w:hAnsi="BPG Arial"/>
          <w:b/>
          <w:lang w:val="en-US"/>
        </w:rPr>
        <w:t>)</w:t>
      </w:r>
      <w:r w:rsidR="00D42BA5" w:rsidRPr="00C70DDD">
        <w:rPr>
          <w:rFonts w:ascii="BPG Arial" w:hAnsi="BPG Arial"/>
          <w:b/>
          <w:lang w:val="en-US"/>
        </w:rPr>
        <w:t xml:space="preserve"> </w:t>
      </w:r>
    </w:p>
    <w:p w:rsidR="00D42BA5" w:rsidRPr="00C70DDD" w:rsidRDefault="00324772" w:rsidP="00394BC0">
      <w:pPr>
        <w:numPr>
          <w:ilvl w:val="1"/>
          <w:numId w:val="10"/>
        </w:numPr>
        <w:spacing w:line="360" w:lineRule="auto"/>
        <w:rPr>
          <w:rFonts w:ascii="BPG Arial" w:hAnsi="BPG Arial"/>
          <w:lang w:val="en-US"/>
        </w:rPr>
      </w:pPr>
      <w:r w:rsidRPr="00C70DDD">
        <w:rPr>
          <w:rFonts w:ascii="BPG Arial" w:hAnsi="BPG Arial" w:cs="Menlo Regular"/>
          <w:lang w:val="en-US"/>
        </w:rPr>
        <w:t>მულტიპრიფლური გუნდი უნდა მუშაობდეს ავადმყოფთან ყოველ დღე. სამედიცინო სამკურნალო საქმიანობა მოიცავს:</w:t>
      </w:r>
    </w:p>
    <w:p w:rsidR="00D42BA5"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პაციენტის ყოველდღიურ მობილიზაციას</w:t>
      </w:r>
      <w:r w:rsidRPr="00C70DDD">
        <w:rPr>
          <w:rFonts w:ascii="BPG Arial" w:hAnsi="BPG Arial"/>
          <w:lang w:val="en-US"/>
        </w:rPr>
        <w:t xml:space="preserve">, </w:t>
      </w:r>
      <w:r w:rsidRPr="00C70DDD">
        <w:rPr>
          <w:rFonts w:ascii="BPG Arial" w:hAnsi="BPG Arial" w:cs="Menlo Regular"/>
          <w:lang w:val="en-US"/>
        </w:rPr>
        <w:t>დღეში ორჯერ</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ადრეულ რეაბილიტაციას</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ყლაპვის ფუნქციის კონტროლს, შესაბამის დიეტას და მკურნალობას.</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ყოველდღიური ფუნქციების კონტროლს</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სამკურნალო გუნდის ყოველკვირეულ თათბირს და შემდგომი სარეაბილიტაციო მიზნების დაგეგმვას</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ნეიროფსიქოლოგიურ შეფასებას.</w:t>
      </w:r>
    </w:p>
    <w:p w:rsidR="00324772" w:rsidRPr="00C70DDD" w:rsidRDefault="00324772" w:rsidP="00394BC0">
      <w:pPr>
        <w:numPr>
          <w:ilvl w:val="2"/>
          <w:numId w:val="10"/>
        </w:numPr>
        <w:spacing w:line="360" w:lineRule="auto"/>
        <w:rPr>
          <w:rFonts w:ascii="BPG Arial" w:hAnsi="BPG Arial"/>
          <w:lang w:val="en-US"/>
        </w:rPr>
      </w:pPr>
      <w:r w:rsidRPr="00C70DDD">
        <w:rPr>
          <w:rFonts w:ascii="BPG Arial" w:hAnsi="BPG Arial" w:cs="Menlo Regular"/>
          <w:lang w:val="en-US"/>
        </w:rPr>
        <w:t xml:space="preserve">ავადმყოფის სახლში </w:t>
      </w:r>
      <w:r w:rsidR="00067FE8" w:rsidRPr="00C70DDD">
        <w:rPr>
          <w:rFonts w:ascii="BPG Arial" w:hAnsi="BPG Arial" w:cs="Menlo Regular"/>
          <w:lang w:val="en-US"/>
        </w:rPr>
        <w:t>გაწ</w:t>
      </w:r>
      <w:r w:rsidRPr="00C70DDD">
        <w:rPr>
          <w:rFonts w:ascii="BPG Arial" w:hAnsi="BPG Arial" w:cs="Menlo Regular"/>
          <w:lang w:val="en-US"/>
        </w:rPr>
        <w:t>ერის დაგეგმვას.</w:t>
      </w:r>
    </w:p>
    <w:p w:rsidR="00A13F21" w:rsidRPr="00C70DDD" w:rsidRDefault="00A13F21" w:rsidP="00394BC0">
      <w:pPr>
        <w:spacing w:line="360" w:lineRule="auto"/>
        <w:ind w:left="2160"/>
        <w:rPr>
          <w:rFonts w:ascii="BPG Arial" w:hAnsi="BPG Arial"/>
          <w:lang w:val="en-US"/>
        </w:rPr>
      </w:pPr>
    </w:p>
    <w:p w:rsidR="00A13F21" w:rsidRPr="00C70DDD" w:rsidRDefault="00A13F21" w:rsidP="00394BC0">
      <w:pPr>
        <w:spacing w:line="360" w:lineRule="auto"/>
        <w:ind w:left="2160"/>
        <w:rPr>
          <w:rFonts w:ascii="BPG Arial" w:hAnsi="BPG Arial"/>
          <w:lang w:val="en-US"/>
        </w:rPr>
      </w:pPr>
    </w:p>
    <w:p w:rsidR="00A13F21" w:rsidRPr="00C70DDD" w:rsidRDefault="00197E3D" w:rsidP="00394BC0">
      <w:pPr>
        <w:numPr>
          <w:ilvl w:val="0"/>
          <w:numId w:val="10"/>
        </w:numPr>
        <w:spacing w:line="360" w:lineRule="auto"/>
        <w:rPr>
          <w:rFonts w:ascii="BPG Arial" w:hAnsi="BPG Arial"/>
          <w:b/>
          <w:lang w:val="en-US"/>
        </w:rPr>
      </w:pPr>
      <w:r>
        <w:rPr>
          <w:rFonts w:ascii="BPG Arial" w:hAnsi="BPG Arial" w:cs="Menlo Regular"/>
          <w:b/>
          <w:lang w:val="en-US"/>
        </w:rPr>
        <w:t>სისხლძ</w:t>
      </w:r>
      <w:r w:rsidR="00067FE8" w:rsidRPr="00C70DDD">
        <w:rPr>
          <w:rFonts w:ascii="BPG Arial" w:hAnsi="BPG Arial" w:cs="Menlo Regular"/>
          <w:b/>
          <w:lang w:val="en-US"/>
        </w:rPr>
        <w:t>არღვოვანი განყოფილების პერსონალის კვალიფიკაცია</w:t>
      </w:r>
    </w:p>
    <w:p w:rsidR="0044304C" w:rsidRPr="00C70DDD" w:rsidRDefault="00067FE8" w:rsidP="00394BC0">
      <w:pPr>
        <w:numPr>
          <w:ilvl w:val="1"/>
          <w:numId w:val="10"/>
        </w:numPr>
        <w:spacing w:line="360" w:lineRule="auto"/>
        <w:rPr>
          <w:rFonts w:ascii="BPG Arial" w:hAnsi="BPG Arial"/>
          <w:lang w:val="en-US"/>
        </w:rPr>
      </w:pPr>
      <w:r w:rsidRPr="00C70DDD">
        <w:rPr>
          <w:rFonts w:ascii="BPG Arial" w:hAnsi="BPG Arial" w:cs="Menlo Regular"/>
          <w:lang w:val="en-US"/>
        </w:rPr>
        <w:t>განყოფილების უფროსი</w:t>
      </w:r>
    </w:p>
    <w:p w:rsidR="008542A3" w:rsidRPr="00C70DDD" w:rsidRDefault="00067FE8" w:rsidP="00394BC0">
      <w:pPr>
        <w:numPr>
          <w:ilvl w:val="2"/>
          <w:numId w:val="10"/>
        </w:numPr>
        <w:spacing w:line="360" w:lineRule="auto"/>
        <w:rPr>
          <w:rFonts w:ascii="BPG Arial" w:hAnsi="BPG Arial"/>
          <w:lang w:val="en-US"/>
        </w:rPr>
      </w:pPr>
      <w:r w:rsidRPr="00C70DDD">
        <w:rPr>
          <w:rFonts w:ascii="BPG Arial" w:hAnsi="BPG Arial" w:cs="Menlo Regular"/>
          <w:lang w:val="en-US"/>
        </w:rPr>
        <w:t xml:space="preserve">ექიმი ნევროლოგი, </w:t>
      </w:r>
      <w:r w:rsidR="00E25864" w:rsidRPr="00C70DDD">
        <w:rPr>
          <w:rFonts w:ascii="BPG Arial" w:hAnsi="BPG Arial" w:cs="Menlo Regular"/>
          <w:lang w:val="en-US"/>
        </w:rPr>
        <w:t>კანდიდატი მოსაძებნია</w:t>
      </w:r>
    </w:p>
    <w:p w:rsidR="001462BE" w:rsidRPr="00C70DDD" w:rsidRDefault="0030233A" w:rsidP="00394BC0">
      <w:pPr>
        <w:numPr>
          <w:ilvl w:val="2"/>
          <w:numId w:val="10"/>
        </w:numPr>
        <w:spacing w:line="360" w:lineRule="auto"/>
        <w:rPr>
          <w:rFonts w:ascii="BPG Arial" w:hAnsi="BPG Arial"/>
          <w:lang w:val="en-US"/>
        </w:rPr>
      </w:pPr>
      <w:r w:rsidRPr="00C70DDD">
        <w:rPr>
          <w:rFonts w:ascii="BPG Arial" w:hAnsi="BPG Arial" w:cs="Menlo Regular"/>
          <w:lang w:val="en-US"/>
        </w:rPr>
        <w:t>ცერტიფიცირებული განათლება მწვავე სისხლძარვოვანი პათოლოგიის დიაგნოსტიკა ლა და მკურნალობაში</w:t>
      </w:r>
    </w:p>
    <w:p w:rsidR="001462BE" w:rsidRPr="00C70DDD" w:rsidRDefault="0030233A" w:rsidP="00394BC0">
      <w:pPr>
        <w:numPr>
          <w:ilvl w:val="1"/>
          <w:numId w:val="10"/>
        </w:numPr>
        <w:spacing w:line="360" w:lineRule="auto"/>
        <w:rPr>
          <w:rFonts w:ascii="BPG Arial" w:hAnsi="BPG Arial"/>
          <w:lang w:val="en-US"/>
        </w:rPr>
      </w:pPr>
      <w:r w:rsidRPr="00C70DDD">
        <w:rPr>
          <w:rFonts w:ascii="BPG Arial" w:hAnsi="BPG Arial" w:cs="Menlo Regular"/>
          <w:lang w:val="en-US"/>
        </w:rPr>
        <w:t>არასაექიმო პერსონალის კვალიფიკაცია</w:t>
      </w:r>
    </w:p>
    <w:p w:rsidR="00E94CD9" w:rsidRPr="00E94CD9" w:rsidRDefault="006C251C" w:rsidP="00C02E3B">
      <w:pPr>
        <w:numPr>
          <w:ilvl w:val="2"/>
          <w:numId w:val="10"/>
        </w:numPr>
        <w:spacing w:line="360" w:lineRule="auto"/>
        <w:rPr>
          <w:rFonts w:ascii="BPG Arial" w:hAnsi="BPG Arial"/>
          <w:lang w:val="en-US"/>
        </w:rPr>
      </w:pPr>
      <w:r w:rsidRPr="00C70DDD">
        <w:rPr>
          <w:rFonts w:ascii="BPG Arial" w:hAnsi="BPG Arial" w:cs="Menlo Regular"/>
          <w:lang w:val="en-US"/>
        </w:rPr>
        <w:t>მულტიპროფილური გუნდის ყველა წევრს უნდა მწვავე სისხლძარღვოვან ავადმყოფებთან კლინიკური მუშაობის გამოცდიელება</w:t>
      </w:r>
      <w:r w:rsidR="00C02E3B">
        <w:rPr>
          <w:rFonts w:ascii="BPG Arial" w:hAnsi="BPG Arial" w:cs="Menlo Regular"/>
          <w:lang w:val="en-US"/>
        </w:rPr>
        <w:t xml:space="preserve"> </w:t>
      </w:r>
    </w:p>
    <w:p w:rsidR="00E94CD9" w:rsidRDefault="00E94CD9">
      <w:pPr>
        <w:rPr>
          <w:rFonts w:ascii="BPG Arial" w:hAnsi="BPG Arial" w:cs="Menlo Regular"/>
          <w:lang w:val="en-US"/>
        </w:rPr>
      </w:pPr>
      <w:r>
        <w:rPr>
          <w:rFonts w:ascii="BPG Arial" w:hAnsi="BPG Arial" w:cs="Menlo Regular"/>
          <w:lang w:val="en-US"/>
        </w:rPr>
        <w:br w:type="page"/>
      </w:r>
    </w:p>
    <w:p w:rsidR="00FA4A03" w:rsidRDefault="00FA4A03" w:rsidP="007B53F9">
      <w:pPr>
        <w:pStyle w:val="Listenabsatz"/>
        <w:numPr>
          <w:ilvl w:val="0"/>
          <w:numId w:val="9"/>
        </w:numPr>
        <w:spacing w:line="360" w:lineRule="auto"/>
        <w:rPr>
          <w:rFonts w:ascii="BPG Arial" w:hAnsi="BPG Arial"/>
          <w:lang w:val="en-US"/>
        </w:rPr>
      </w:pPr>
      <w:r w:rsidRPr="00FA4A03">
        <w:rPr>
          <w:rFonts w:ascii="BPG Arial" w:hAnsi="BPG Arial"/>
          <w:lang w:val="en-US"/>
        </w:rPr>
        <w:t>Ringelstein EB, Chamorro A, Kaste M, Langhorne P, Leys D, Lyrer P, Thijs V, Thomassen L, Toni D; ESO Stroke Unit Certification Committee.</w:t>
      </w:r>
      <w:r>
        <w:rPr>
          <w:rFonts w:ascii="BPG Arial" w:hAnsi="BPG Arial"/>
          <w:lang w:val="en-US"/>
        </w:rPr>
        <w:t xml:space="preserve"> </w:t>
      </w:r>
      <w:r w:rsidRPr="00FA4A03">
        <w:rPr>
          <w:rFonts w:ascii="BPG Arial" w:hAnsi="BPG Arial"/>
          <w:lang w:val="en-US"/>
        </w:rPr>
        <w:t>European Stroke Organisation recommendations to establish a stroke unit and stroke center.</w:t>
      </w:r>
      <w:r>
        <w:rPr>
          <w:rFonts w:ascii="BPG Arial" w:hAnsi="BPG Arial"/>
          <w:lang w:val="en-US"/>
        </w:rPr>
        <w:t xml:space="preserve"> Stroke. 2013</w:t>
      </w:r>
      <w:r w:rsidRPr="00FA4A03">
        <w:rPr>
          <w:rFonts w:ascii="BPG Arial" w:hAnsi="BPG Arial"/>
          <w:lang w:val="en-US"/>
        </w:rPr>
        <w:t>;</w:t>
      </w:r>
      <w:r>
        <w:rPr>
          <w:rFonts w:ascii="BPG Arial" w:hAnsi="BPG Arial"/>
          <w:lang w:val="en-US"/>
        </w:rPr>
        <w:t xml:space="preserve"> </w:t>
      </w:r>
      <w:r w:rsidRPr="00FA4A03">
        <w:rPr>
          <w:rFonts w:ascii="BPG Arial" w:hAnsi="BPG Arial"/>
          <w:lang w:val="en-US"/>
        </w:rPr>
        <w:t>44(3):</w:t>
      </w:r>
      <w:r>
        <w:rPr>
          <w:rFonts w:ascii="BPG Arial" w:hAnsi="BPG Arial"/>
          <w:lang w:val="en-US"/>
        </w:rPr>
        <w:t xml:space="preserve"> </w:t>
      </w:r>
      <w:r w:rsidRPr="00FA4A03">
        <w:rPr>
          <w:rFonts w:ascii="BPG Arial" w:hAnsi="BPG Arial"/>
          <w:lang w:val="en-US"/>
        </w:rPr>
        <w:t>828-40.</w:t>
      </w:r>
    </w:p>
    <w:p w:rsidR="006411CC" w:rsidRPr="007B53F9" w:rsidRDefault="00E94CD9" w:rsidP="007B53F9">
      <w:pPr>
        <w:pStyle w:val="Listenabsatz"/>
        <w:numPr>
          <w:ilvl w:val="0"/>
          <w:numId w:val="9"/>
        </w:numPr>
        <w:spacing w:line="360" w:lineRule="auto"/>
        <w:rPr>
          <w:rFonts w:ascii="BPG Arial" w:hAnsi="BPG Arial"/>
          <w:lang w:val="en-US"/>
        </w:rPr>
      </w:pPr>
      <w:r w:rsidRPr="007B53F9">
        <w:rPr>
          <w:rFonts w:ascii="BPG Arial" w:hAnsi="BPG Arial"/>
          <w:lang w:val="en-US"/>
        </w:rPr>
        <w:t>Lopez AD, Mathers CD, Ezzati M, Jamison DT, Murray CJ: Global and regional burden of disease and risk factors, 2001: systematic analysis of population health data. Lancet 2006; 367: 1747–1757</w:t>
      </w:r>
    </w:p>
    <w:p w:rsidR="006411CC" w:rsidRPr="007B53F9" w:rsidRDefault="006411CC" w:rsidP="007B53F9">
      <w:pPr>
        <w:pStyle w:val="Listenabsatz"/>
        <w:numPr>
          <w:ilvl w:val="0"/>
          <w:numId w:val="9"/>
        </w:numPr>
        <w:spacing w:line="360" w:lineRule="auto"/>
        <w:rPr>
          <w:rFonts w:ascii="BPG Arial" w:hAnsi="BPG Arial"/>
          <w:lang w:val="en-US"/>
        </w:rPr>
      </w:pPr>
      <w:r w:rsidRPr="007B53F9">
        <w:rPr>
          <w:rFonts w:ascii="BPG Arial" w:hAnsi="BPG Arial"/>
          <w:lang w:val="en-US"/>
        </w:rPr>
        <w:t>Kjellström T, Norrving B, Shatchkute A. Helsingborg Declaration 2006 on European stroke strategies. Cerebrovasc Dis. 2007;23:231–241.</w:t>
      </w:r>
    </w:p>
    <w:p w:rsidR="006411CC" w:rsidRPr="007B53F9" w:rsidRDefault="006411CC" w:rsidP="007B53F9">
      <w:pPr>
        <w:pStyle w:val="Listenabsatz"/>
        <w:numPr>
          <w:ilvl w:val="0"/>
          <w:numId w:val="9"/>
        </w:numPr>
        <w:spacing w:line="360" w:lineRule="auto"/>
        <w:rPr>
          <w:rFonts w:ascii="BPG Arial" w:hAnsi="BPG Arial"/>
          <w:lang w:val="en-US"/>
        </w:rPr>
      </w:pPr>
      <w:r w:rsidRPr="007B53F9">
        <w:rPr>
          <w:rFonts w:ascii="BPG Arial" w:hAnsi="BPG Arial"/>
          <w:lang w:val="en-US"/>
        </w:rPr>
        <w:t>SUCT. Stroke Unit Trialists’ Collaboration. Organised inpatient (stroke unit) care for stroke. Cochrane Database Syst Rev. 2007; CD000197.</w:t>
      </w:r>
    </w:p>
    <w:p w:rsidR="00ED6047" w:rsidRDefault="006411CC" w:rsidP="007B53F9">
      <w:pPr>
        <w:pStyle w:val="Listenabsatz"/>
        <w:numPr>
          <w:ilvl w:val="0"/>
          <w:numId w:val="9"/>
        </w:numPr>
        <w:spacing w:line="360" w:lineRule="auto"/>
        <w:rPr>
          <w:rFonts w:ascii="BPG Arial" w:hAnsi="BPG Arial"/>
          <w:lang w:val="en-US"/>
        </w:rPr>
      </w:pPr>
      <w:r w:rsidRPr="007B53F9">
        <w:rPr>
          <w:rFonts w:ascii="BPG Arial" w:hAnsi="BPG Arial"/>
          <w:lang w:val="en-US"/>
        </w:rPr>
        <w:t>Terént A, Asplund K, Farahmand B, Henriksson KM, Norrving B, Stegmayr B, et al.; Riks-Stroke Collaboration. Stroke unit care revisited: who benefits the most? A cohort study of 105,043 patients in Riks-Stroke, the Swedish Stroke Register. J Neurol Neurosurg Psychiatr. 2009;80:881–887.</w:t>
      </w:r>
    </w:p>
    <w:p w:rsidR="002A5261" w:rsidRDefault="00ED6047" w:rsidP="00ED6047">
      <w:pPr>
        <w:pStyle w:val="Listenabsatz"/>
        <w:numPr>
          <w:ilvl w:val="0"/>
          <w:numId w:val="9"/>
        </w:numPr>
        <w:spacing w:line="360" w:lineRule="auto"/>
        <w:rPr>
          <w:rFonts w:ascii="BPG Arial" w:hAnsi="BPG Arial"/>
          <w:lang w:val="en-US"/>
        </w:rPr>
      </w:pPr>
      <w:r w:rsidRPr="00ED6047">
        <w:rPr>
          <w:rFonts w:ascii="BPG Arial" w:hAnsi="BPG Arial"/>
          <w:lang w:val="en-US"/>
        </w:rPr>
        <w:t>Lees KR, Bluhmki E, von Kummer R, Brott TG, Toni D, Grotta JC, et al.;</w:t>
      </w:r>
      <w:r>
        <w:rPr>
          <w:rFonts w:ascii="BPG Arial" w:hAnsi="BPG Arial"/>
          <w:lang w:val="en-US"/>
        </w:rPr>
        <w:t xml:space="preserve"> </w:t>
      </w:r>
      <w:r w:rsidRPr="00ED6047">
        <w:rPr>
          <w:rFonts w:ascii="BPG Arial" w:hAnsi="BPG Arial"/>
          <w:lang w:val="en-US"/>
        </w:rPr>
        <w:t>ECASS, ATLANTIS, NINDS and EPITHET rt-PA Study Group. Time to</w:t>
      </w:r>
      <w:r>
        <w:rPr>
          <w:rFonts w:ascii="BPG Arial" w:hAnsi="BPG Arial"/>
          <w:lang w:val="en-US"/>
        </w:rPr>
        <w:t xml:space="preserve"> </w:t>
      </w:r>
      <w:r w:rsidRPr="00ED6047">
        <w:rPr>
          <w:rFonts w:ascii="BPG Arial" w:hAnsi="BPG Arial"/>
          <w:lang w:val="en-US"/>
        </w:rPr>
        <w:t>treatment with intravenous alteplase and outcome in stroke: an updated</w:t>
      </w:r>
      <w:r>
        <w:rPr>
          <w:rFonts w:ascii="BPG Arial" w:hAnsi="BPG Arial"/>
          <w:lang w:val="en-US"/>
        </w:rPr>
        <w:t xml:space="preserve"> </w:t>
      </w:r>
      <w:r w:rsidRPr="00ED6047">
        <w:rPr>
          <w:rFonts w:ascii="BPG Arial" w:hAnsi="BPG Arial"/>
          <w:lang w:val="en-US"/>
        </w:rPr>
        <w:t>pooled analysis of ECASS, ATLANTIS, NINDS, and EPITHET trials.</w:t>
      </w:r>
      <w:r>
        <w:rPr>
          <w:rFonts w:ascii="BPG Arial" w:hAnsi="BPG Arial"/>
          <w:lang w:val="en-US"/>
        </w:rPr>
        <w:t xml:space="preserve"> </w:t>
      </w:r>
      <w:r w:rsidRPr="00ED6047">
        <w:rPr>
          <w:rFonts w:ascii="BPG Arial" w:hAnsi="BPG Arial"/>
          <w:lang w:val="en-US"/>
        </w:rPr>
        <w:t>Lancet. 2010;375:1695–1703</w:t>
      </w:r>
    </w:p>
    <w:p w:rsidR="00BF7F9C" w:rsidRDefault="002A5261" w:rsidP="00ED6047">
      <w:pPr>
        <w:pStyle w:val="Listenabsatz"/>
        <w:numPr>
          <w:ilvl w:val="0"/>
          <w:numId w:val="9"/>
        </w:numPr>
        <w:spacing w:line="360" w:lineRule="auto"/>
        <w:rPr>
          <w:rFonts w:ascii="BPG Arial" w:hAnsi="BPG Arial"/>
          <w:lang w:val="en-US"/>
        </w:rPr>
      </w:pPr>
      <w:r w:rsidRPr="002A5261">
        <w:rPr>
          <w:rFonts w:ascii="BPG Arial" w:hAnsi="BPG Arial"/>
          <w:lang w:val="en-US"/>
        </w:rPr>
        <w:t>Goyal M, Menon BK, van Zwam WH, Dippel DW, Mitchell PJ, Demchuk AM, Dávalos A, Majoie CB, van der Lugt A, de Miquel MA, Donnan GA, Roos YB, Bonafe A, Jahan R, Diener HC, van den Berg LA, Levy EI, Berkhemer OA, Pereira VM, Rempel J, Millán M, Davis SM, Roy D, Thornton J, Román LS, Ribó M, Beumer D, Stouch B, Brown S, Campbell BC, van Oostenbrugge RJ, Saver JL, Hill MD, Jovin TG; HERMES collaborators.</w:t>
      </w:r>
      <w:r w:rsidR="005F05B1">
        <w:rPr>
          <w:rFonts w:ascii="BPG Arial" w:hAnsi="BPG Arial"/>
          <w:lang w:val="en-US"/>
        </w:rPr>
        <w:t xml:space="preserve"> </w:t>
      </w:r>
      <w:r w:rsidR="00716BBD">
        <w:rPr>
          <w:rFonts w:ascii="BPG Arial" w:hAnsi="BPG Arial"/>
          <w:lang w:val="en-US"/>
        </w:rPr>
        <w:t xml:space="preserve">Endovascular </w:t>
      </w:r>
      <w:r w:rsidR="00716BBD" w:rsidRPr="00716BBD">
        <w:rPr>
          <w:rFonts w:ascii="BPG Arial" w:hAnsi="BPG Arial"/>
          <w:lang w:val="en-US"/>
        </w:rPr>
        <w:t>thrombectomy after large-vessel ischaemic stroke: a meta-analysis of individual patient data from five randomised trials.</w:t>
      </w:r>
      <w:r w:rsidR="00370BC9">
        <w:rPr>
          <w:rFonts w:ascii="BPG Arial" w:hAnsi="BPG Arial"/>
          <w:lang w:val="en-US"/>
        </w:rPr>
        <w:t xml:space="preserve"> </w:t>
      </w:r>
      <w:r w:rsidR="00370BC9" w:rsidRPr="00370BC9">
        <w:rPr>
          <w:rFonts w:ascii="BPG Arial" w:hAnsi="BPG Arial"/>
          <w:lang w:val="en-US"/>
        </w:rPr>
        <w:t>Lancet. 2016 Apr 23;387(10029):1723-31</w:t>
      </w:r>
    </w:p>
    <w:p w:rsidR="00737895" w:rsidRDefault="00BF7F9C" w:rsidP="00ED6047">
      <w:pPr>
        <w:pStyle w:val="Listenabsatz"/>
        <w:numPr>
          <w:ilvl w:val="0"/>
          <w:numId w:val="9"/>
        </w:numPr>
        <w:spacing w:line="360" w:lineRule="auto"/>
        <w:rPr>
          <w:rFonts w:ascii="BPG Arial" w:hAnsi="BPG Arial"/>
          <w:lang w:val="en-US"/>
        </w:rPr>
      </w:pPr>
      <w:r w:rsidRPr="00BF7F9C">
        <w:rPr>
          <w:rFonts w:ascii="BPG Arial" w:hAnsi="BPG Arial"/>
          <w:lang w:val="en-US"/>
        </w:rPr>
        <w:t>Tsiskaridze A, Djibuti M, van Melle G, Lomidze G, Apridonidze S, Gauarashvili I, Piechowski-Józwiak B, Shakarishvili R, Bogousslavsky J.</w:t>
      </w:r>
      <w:r>
        <w:rPr>
          <w:rFonts w:ascii="BPG Arial" w:hAnsi="BPG Arial"/>
          <w:lang w:val="en-US"/>
        </w:rPr>
        <w:t xml:space="preserve"> </w:t>
      </w:r>
      <w:r w:rsidRPr="00BF7F9C">
        <w:rPr>
          <w:rFonts w:ascii="BPG Arial" w:hAnsi="BPG Arial"/>
          <w:lang w:val="en-US"/>
        </w:rPr>
        <w:t>Stroke incidence and 30-day case-fatality in a suburb of Tbilisi: results of the first prospective population-based study in Georgia.</w:t>
      </w:r>
      <w:r>
        <w:rPr>
          <w:rFonts w:ascii="BPG Arial" w:hAnsi="BPG Arial"/>
          <w:lang w:val="en-US"/>
        </w:rPr>
        <w:t xml:space="preserve"> </w:t>
      </w:r>
      <w:r w:rsidR="008865C9" w:rsidRPr="008865C9">
        <w:rPr>
          <w:rFonts w:ascii="BPG Arial" w:hAnsi="BPG Arial"/>
          <w:lang w:val="en-US"/>
        </w:rPr>
        <w:t>Stroke. 2004 Nov;35(11):2523-8.</w:t>
      </w:r>
    </w:p>
    <w:p w:rsidR="00E90059" w:rsidRPr="00737895" w:rsidRDefault="00E90059" w:rsidP="00737895">
      <w:pPr>
        <w:rPr>
          <w:rFonts w:ascii="BPG Arial" w:hAnsi="BPG Arial"/>
          <w:lang w:val="en-US"/>
        </w:rPr>
      </w:pPr>
    </w:p>
    <w:sectPr w:rsidR="00E90059" w:rsidRPr="00737895" w:rsidSect="00412D0F">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lfaen">
    <w:panose1 w:val="010A0502050306030303"/>
    <w:charset w:val="00"/>
    <w:family w:val="auto"/>
    <w:pitch w:val="variable"/>
    <w:sig w:usb0="04000687" w:usb1="00000000" w:usb2="00000000" w:usb3="00000000" w:csb0="0000009F" w:csb1="00000000"/>
  </w:font>
  <w:font w:name="Lucida Grande">
    <w:panose1 w:val="02000500000000000000"/>
    <w:charset w:val="00"/>
    <w:family w:val="auto"/>
    <w:pitch w:val="variable"/>
    <w:sig w:usb0="00000003" w:usb1="00000000" w:usb2="00000000" w:usb3="00000000" w:csb0="00000001" w:csb1="00000000"/>
  </w:font>
  <w:font w:name="BPG Arial">
    <w:panose1 w:val="020B060402020202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176"/>
    <w:multiLevelType w:val="hybridMultilevel"/>
    <w:tmpl w:val="4DB6A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A45545"/>
    <w:multiLevelType w:val="hybridMultilevel"/>
    <w:tmpl w:val="339A2BF2"/>
    <w:lvl w:ilvl="0" w:tplc="0D389654">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nsid w:val="26D918D4"/>
    <w:multiLevelType w:val="hybridMultilevel"/>
    <w:tmpl w:val="B26A25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6B6294B"/>
    <w:multiLevelType w:val="hybridMultilevel"/>
    <w:tmpl w:val="D12410EA"/>
    <w:lvl w:ilvl="0" w:tplc="0407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A8B148B"/>
    <w:multiLevelType w:val="multilevel"/>
    <w:tmpl w:val="B26A2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67D7E"/>
    <w:multiLevelType w:val="hybridMultilevel"/>
    <w:tmpl w:val="5E7A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F7A1502"/>
    <w:multiLevelType w:val="hybridMultilevel"/>
    <w:tmpl w:val="B26A25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2343E02"/>
    <w:multiLevelType w:val="hybridMultilevel"/>
    <w:tmpl w:val="7B20DBC4"/>
    <w:lvl w:ilvl="0" w:tplc="04070001">
      <w:start w:val="1"/>
      <w:numFmt w:val="bullet"/>
      <w:lvlText w:val=""/>
      <w:lvlJc w:val="left"/>
      <w:pPr>
        <w:ind w:left="180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nsid w:val="65E83255"/>
    <w:multiLevelType w:val="hybridMultilevel"/>
    <w:tmpl w:val="B4BAFB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5FD5D6B"/>
    <w:multiLevelType w:val="hybridMultilevel"/>
    <w:tmpl w:val="347CFF5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2"/>
  </w:num>
  <w:num w:numId="3">
    <w:abstractNumId w:val="0"/>
  </w:num>
  <w:num w:numId="4">
    <w:abstractNumId w:val="3"/>
  </w:num>
  <w:num w:numId="5">
    <w:abstractNumId w:val="1"/>
  </w:num>
  <w:num w:numId="6">
    <w:abstractNumId w:val="7"/>
  </w:num>
  <w:num w:numId="7">
    <w:abstractNumId w:val="9"/>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E90059"/>
    <w:rsid w:val="00005527"/>
    <w:rsid w:val="00005E7D"/>
    <w:rsid w:val="000146E0"/>
    <w:rsid w:val="0004735F"/>
    <w:rsid w:val="000478EB"/>
    <w:rsid w:val="00067FE8"/>
    <w:rsid w:val="000818B4"/>
    <w:rsid w:val="000920CA"/>
    <w:rsid w:val="000A0FC8"/>
    <w:rsid w:val="000C49CD"/>
    <w:rsid w:val="000C63B8"/>
    <w:rsid w:val="000C70D4"/>
    <w:rsid w:val="000E2AD4"/>
    <w:rsid w:val="00113606"/>
    <w:rsid w:val="00127F40"/>
    <w:rsid w:val="001462BE"/>
    <w:rsid w:val="00165664"/>
    <w:rsid w:val="00167407"/>
    <w:rsid w:val="001851A4"/>
    <w:rsid w:val="00197E3D"/>
    <w:rsid w:val="001E16C3"/>
    <w:rsid w:val="001E339E"/>
    <w:rsid w:val="001E676D"/>
    <w:rsid w:val="001F4CA8"/>
    <w:rsid w:val="00204754"/>
    <w:rsid w:val="00222ED3"/>
    <w:rsid w:val="00260967"/>
    <w:rsid w:val="00267AA7"/>
    <w:rsid w:val="00284B31"/>
    <w:rsid w:val="002A5261"/>
    <w:rsid w:val="002C43A7"/>
    <w:rsid w:val="002E6C0B"/>
    <w:rsid w:val="0030233A"/>
    <w:rsid w:val="00324772"/>
    <w:rsid w:val="00326DD8"/>
    <w:rsid w:val="00332174"/>
    <w:rsid w:val="00342D54"/>
    <w:rsid w:val="00345A66"/>
    <w:rsid w:val="00350336"/>
    <w:rsid w:val="003514F3"/>
    <w:rsid w:val="003534F9"/>
    <w:rsid w:val="00357AC4"/>
    <w:rsid w:val="00367E42"/>
    <w:rsid w:val="00370BC9"/>
    <w:rsid w:val="00394BC0"/>
    <w:rsid w:val="003A442E"/>
    <w:rsid w:val="003B1679"/>
    <w:rsid w:val="003F6A13"/>
    <w:rsid w:val="003F73C1"/>
    <w:rsid w:val="00403549"/>
    <w:rsid w:val="00412D0F"/>
    <w:rsid w:val="00413743"/>
    <w:rsid w:val="00436198"/>
    <w:rsid w:val="0044304C"/>
    <w:rsid w:val="004625A8"/>
    <w:rsid w:val="00492DF1"/>
    <w:rsid w:val="004B4081"/>
    <w:rsid w:val="004C1CA0"/>
    <w:rsid w:val="00507BD6"/>
    <w:rsid w:val="00523E85"/>
    <w:rsid w:val="00533BE7"/>
    <w:rsid w:val="005632F0"/>
    <w:rsid w:val="00566B20"/>
    <w:rsid w:val="0056706F"/>
    <w:rsid w:val="00573036"/>
    <w:rsid w:val="005871CB"/>
    <w:rsid w:val="005E3F4E"/>
    <w:rsid w:val="005F05B1"/>
    <w:rsid w:val="00610DDD"/>
    <w:rsid w:val="00616464"/>
    <w:rsid w:val="00625629"/>
    <w:rsid w:val="006411CC"/>
    <w:rsid w:val="00662576"/>
    <w:rsid w:val="0067495A"/>
    <w:rsid w:val="006C2406"/>
    <w:rsid w:val="006C251C"/>
    <w:rsid w:val="006C769D"/>
    <w:rsid w:val="006E23CC"/>
    <w:rsid w:val="00715C3B"/>
    <w:rsid w:val="00716BBD"/>
    <w:rsid w:val="00737895"/>
    <w:rsid w:val="0076245E"/>
    <w:rsid w:val="00770E10"/>
    <w:rsid w:val="00780254"/>
    <w:rsid w:val="007A7F7E"/>
    <w:rsid w:val="007B00BC"/>
    <w:rsid w:val="007B53F9"/>
    <w:rsid w:val="007E788F"/>
    <w:rsid w:val="00803B73"/>
    <w:rsid w:val="0080629B"/>
    <w:rsid w:val="00836BAC"/>
    <w:rsid w:val="008542A3"/>
    <w:rsid w:val="008865C9"/>
    <w:rsid w:val="008A2A68"/>
    <w:rsid w:val="008C0105"/>
    <w:rsid w:val="008D43FF"/>
    <w:rsid w:val="009159E0"/>
    <w:rsid w:val="0092605D"/>
    <w:rsid w:val="00951C25"/>
    <w:rsid w:val="0096236A"/>
    <w:rsid w:val="00984BEF"/>
    <w:rsid w:val="009A4201"/>
    <w:rsid w:val="009A4E2F"/>
    <w:rsid w:val="009C1667"/>
    <w:rsid w:val="009E2108"/>
    <w:rsid w:val="00A13F21"/>
    <w:rsid w:val="00A201B0"/>
    <w:rsid w:val="00A259A0"/>
    <w:rsid w:val="00A76EB8"/>
    <w:rsid w:val="00A82E78"/>
    <w:rsid w:val="00AB012D"/>
    <w:rsid w:val="00AC3F1F"/>
    <w:rsid w:val="00AD056F"/>
    <w:rsid w:val="00B00E49"/>
    <w:rsid w:val="00B15CB4"/>
    <w:rsid w:val="00B24D9D"/>
    <w:rsid w:val="00B344D1"/>
    <w:rsid w:val="00B4619F"/>
    <w:rsid w:val="00B511DD"/>
    <w:rsid w:val="00B90786"/>
    <w:rsid w:val="00B91B50"/>
    <w:rsid w:val="00BA4D0F"/>
    <w:rsid w:val="00BB6671"/>
    <w:rsid w:val="00BC2BC1"/>
    <w:rsid w:val="00BF7F9C"/>
    <w:rsid w:val="00C0080F"/>
    <w:rsid w:val="00C02E3B"/>
    <w:rsid w:val="00C05F04"/>
    <w:rsid w:val="00C10C74"/>
    <w:rsid w:val="00C11095"/>
    <w:rsid w:val="00C21589"/>
    <w:rsid w:val="00C3659B"/>
    <w:rsid w:val="00C528DA"/>
    <w:rsid w:val="00C53C2A"/>
    <w:rsid w:val="00C70DDD"/>
    <w:rsid w:val="00C77B62"/>
    <w:rsid w:val="00C97B48"/>
    <w:rsid w:val="00CC77EE"/>
    <w:rsid w:val="00CD05FE"/>
    <w:rsid w:val="00CE0700"/>
    <w:rsid w:val="00CE5075"/>
    <w:rsid w:val="00CF7100"/>
    <w:rsid w:val="00D05C4D"/>
    <w:rsid w:val="00D06130"/>
    <w:rsid w:val="00D14932"/>
    <w:rsid w:val="00D2335E"/>
    <w:rsid w:val="00D42BA5"/>
    <w:rsid w:val="00D73769"/>
    <w:rsid w:val="00D91B1C"/>
    <w:rsid w:val="00D94800"/>
    <w:rsid w:val="00D97790"/>
    <w:rsid w:val="00DB0D5A"/>
    <w:rsid w:val="00DB2D59"/>
    <w:rsid w:val="00DD1487"/>
    <w:rsid w:val="00DD41BA"/>
    <w:rsid w:val="00E04E3D"/>
    <w:rsid w:val="00E060CC"/>
    <w:rsid w:val="00E10274"/>
    <w:rsid w:val="00E25556"/>
    <w:rsid w:val="00E25864"/>
    <w:rsid w:val="00E90059"/>
    <w:rsid w:val="00E94CD9"/>
    <w:rsid w:val="00E96716"/>
    <w:rsid w:val="00EC2DBE"/>
    <w:rsid w:val="00ED221C"/>
    <w:rsid w:val="00ED6047"/>
    <w:rsid w:val="00EE2359"/>
    <w:rsid w:val="00EE5199"/>
    <w:rsid w:val="00EE6E9C"/>
    <w:rsid w:val="00F438C0"/>
    <w:rsid w:val="00F46959"/>
    <w:rsid w:val="00FA4A03"/>
    <w:rsid w:val="00FD5291"/>
  </w:rsids>
  <m:mathPr>
    <m:mathFont m:val="Century Schoolboo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lsdException w:name="HTML Cite" w:uiPriority="99"/>
  </w:latentStyles>
  <w:style w:type="paragraph" w:default="1" w:styleId="Standard">
    <w:name w:val="Normal"/>
    <w:qFormat/>
    <w:rsid w:val="00403C68"/>
    <w:rPr>
      <w:noProof/>
    </w:rPr>
  </w:style>
  <w:style w:type="paragraph" w:styleId="berschrift1">
    <w:name w:val="heading 1"/>
    <w:basedOn w:val="Standard"/>
    <w:next w:val="Standard"/>
    <w:link w:val="berschrift1Zeichen"/>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GeorgiaTitel">
    <w:name w:val="Georgia Titel"/>
    <w:basedOn w:val="Standard"/>
    <w:next w:val="Titel"/>
    <w:qFormat/>
    <w:rsid w:val="00011425"/>
    <w:pPr>
      <w:spacing w:line="360" w:lineRule="auto"/>
      <w:jc w:val="center"/>
    </w:pPr>
    <w:rPr>
      <w:rFonts w:ascii="Sylfaen" w:hAnsi="Sylfaen"/>
      <w:b/>
      <w:sz w:val="28"/>
    </w:rPr>
  </w:style>
  <w:style w:type="paragraph" w:styleId="Titel">
    <w:name w:val="Title"/>
    <w:basedOn w:val="Standard"/>
    <w:next w:val="Standard"/>
    <w:link w:val="TitelZeichen"/>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elZeichen">
    <w:name w:val="Titel Zeichen"/>
    <w:basedOn w:val="Absatzstandardschriftart"/>
    <w:link w:val="Titel"/>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berschrift2"/>
    <w:qFormat/>
    <w:rsid w:val="00011425"/>
    <w:pPr>
      <w:spacing w:line="360" w:lineRule="auto"/>
      <w:ind w:left="708"/>
    </w:pPr>
    <w:rPr>
      <w:rFonts w:ascii="Sylfaen" w:hAnsi="Sylfaen"/>
      <w:color w:val="auto"/>
      <w:sz w:val="24"/>
    </w:rPr>
  </w:style>
  <w:style w:type="character" w:customStyle="1" w:styleId="berschrift2Zeichen">
    <w:name w:val="Überschrift 2 Zeichen"/>
    <w:basedOn w:val="Absatzstandardschriftart"/>
    <w:link w:val="berschrift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Standard"/>
    <w:next w:val="berschrift3"/>
    <w:qFormat/>
    <w:rsid w:val="00011425"/>
    <w:pPr>
      <w:spacing w:line="360" w:lineRule="auto"/>
      <w:ind w:left="1416"/>
    </w:pPr>
    <w:rPr>
      <w:rFonts w:ascii="Sylfaen" w:hAnsi="Sylfaen"/>
      <w:b/>
    </w:rPr>
  </w:style>
  <w:style w:type="character" w:customStyle="1" w:styleId="berschrift3Zeichen">
    <w:name w:val="Überschrift 3 Zeichen"/>
    <w:basedOn w:val="Absatzstandardschriftart"/>
    <w:link w:val="berschrift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Standard"/>
    <w:qFormat/>
    <w:rsid w:val="00011425"/>
    <w:pPr>
      <w:spacing w:line="360" w:lineRule="auto"/>
      <w:ind w:left="1416"/>
      <w:jc w:val="both"/>
    </w:pPr>
    <w:rPr>
      <w:rFonts w:ascii="Sylfaen" w:hAnsi="Sylfaen"/>
    </w:rPr>
  </w:style>
  <w:style w:type="paragraph" w:customStyle="1" w:styleId="a">
    <w:name w:val="ქართული ტექსტი"/>
    <w:basedOn w:val="Standard"/>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Standard"/>
    <w:next w:val="berschrift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berschrift1Zeichen">
    <w:name w:val="Überschrift 1 Zeichen"/>
    <w:basedOn w:val="Absatzstandardschriftart"/>
    <w:link w:val="berschrift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Standard"/>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Standard"/>
    <w:next w:val="Standard"/>
    <w:autoRedefine/>
    <w:qFormat/>
    <w:rsid w:val="00011425"/>
    <w:pPr>
      <w:spacing w:line="360" w:lineRule="auto"/>
      <w:ind w:left="708"/>
    </w:pPr>
    <w:rPr>
      <w:rFonts w:ascii="Sylfaen" w:eastAsia="Times New Roman" w:hAnsi="Sylfaen" w:cs="Times New Roman"/>
      <w:b/>
      <w:bCs/>
      <w:noProof w:val="0"/>
      <w:szCs w:val="32"/>
      <w:lang w:val="ka-GE" w:eastAsia="ru-RU"/>
    </w:rPr>
  </w:style>
  <w:style w:type="character" w:styleId="Link">
    <w:name w:val="Hyperlink"/>
    <w:basedOn w:val="Absatzstandardschriftart"/>
    <w:uiPriority w:val="99"/>
    <w:unhideWhenUsed/>
    <w:rsid w:val="00E90059"/>
    <w:rPr>
      <w:color w:val="0000FF" w:themeColor="hyperlink"/>
      <w:u w:val="single"/>
    </w:rPr>
  </w:style>
  <w:style w:type="character" w:styleId="Kommentarzeichen">
    <w:name w:val="annotation reference"/>
    <w:basedOn w:val="Absatzstandardschriftart"/>
    <w:semiHidden/>
    <w:unhideWhenUsed/>
    <w:rsid w:val="00C10C74"/>
    <w:rPr>
      <w:sz w:val="18"/>
      <w:szCs w:val="18"/>
    </w:rPr>
  </w:style>
  <w:style w:type="paragraph" w:styleId="Kommentartext">
    <w:name w:val="annotation text"/>
    <w:basedOn w:val="Standard"/>
    <w:link w:val="KommentartextZeichen"/>
    <w:semiHidden/>
    <w:unhideWhenUsed/>
    <w:rsid w:val="00C10C74"/>
  </w:style>
  <w:style w:type="character" w:customStyle="1" w:styleId="KommentartextZeichen">
    <w:name w:val="Kommentartext Zeichen"/>
    <w:basedOn w:val="Absatzstandardschriftart"/>
    <w:link w:val="Kommentartext"/>
    <w:semiHidden/>
    <w:rsid w:val="00C10C74"/>
    <w:rPr>
      <w:noProof/>
    </w:rPr>
  </w:style>
  <w:style w:type="paragraph" w:styleId="Kommentarthema">
    <w:name w:val="annotation subject"/>
    <w:basedOn w:val="Kommentartext"/>
    <w:next w:val="Kommentartext"/>
    <w:link w:val="KommentarthemaZeichen"/>
    <w:semiHidden/>
    <w:unhideWhenUsed/>
    <w:rsid w:val="00C10C74"/>
    <w:rPr>
      <w:b/>
      <w:bCs/>
      <w:sz w:val="20"/>
      <w:szCs w:val="20"/>
    </w:rPr>
  </w:style>
  <w:style w:type="character" w:customStyle="1" w:styleId="KommentarthemaZeichen">
    <w:name w:val="Kommentarthema Zeichen"/>
    <w:basedOn w:val="KommentartextZeichen"/>
    <w:link w:val="Kommentarthema"/>
    <w:semiHidden/>
    <w:rsid w:val="00C10C74"/>
    <w:rPr>
      <w:b/>
      <w:bCs/>
      <w:sz w:val="20"/>
      <w:szCs w:val="20"/>
    </w:rPr>
  </w:style>
  <w:style w:type="paragraph" w:styleId="Sprechblasentext">
    <w:name w:val="Balloon Text"/>
    <w:basedOn w:val="Standard"/>
    <w:link w:val="SprechblasentextZeichen"/>
    <w:semiHidden/>
    <w:unhideWhenUsed/>
    <w:rsid w:val="00C10C74"/>
    <w:rPr>
      <w:rFonts w:ascii="Lucida Grande" w:hAnsi="Lucida Grande"/>
      <w:sz w:val="18"/>
      <w:szCs w:val="18"/>
    </w:rPr>
  </w:style>
  <w:style w:type="character" w:customStyle="1" w:styleId="SprechblasentextZeichen">
    <w:name w:val="Sprechblasentext Zeichen"/>
    <w:basedOn w:val="Absatzstandardschriftart"/>
    <w:link w:val="Sprechblasentext"/>
    <w:semiHidden/>
    <w:rsid w:val="00C10C74"/>
    <w:rPr>
      <w:rFonts w:ascii="Lucida Grande" w:hAnsi="Lucida Grande"/>
      <w:noProof/>
      <w:sz w:val="18"/>
      <w:szCs w:val="18"/>
    </w:rPr>
  </w:style>
  <w:style w:type="paragraph" w:styleId="Listenabsatz">
    <w:name w:val="List Paragraph"/>
    <w:basedOn w:val="Standard"/>
    <w:rsid w:val="009C1667"/>
    <w:pPr>
      <w:ind w:left="720"/>
      <w:contextualSpacing/>
    </w:pPr>
  </w:style>
  <w:style w:type="character" w:styleId="GesichteterLink">
    <w:name w:val="FollowedHyperlink"/>
    <w:basedOn w:val="Absatzstandardschriftart"/>
    <w:rsid w:val="003F6A13"/>
    <w:rPr>
      <w:color w:val="800080" w:themeColor="followedHyperlink"/>
      <w:u w:val="single"/>
    </w:rPr>
  </w:style>
  <w:style w:type="character" w:styleId="HTMLZitat">
    <w:name w:val="HTML Cite"/>
    <w:basedOn w:val="Absatzstandardschriftart"/>
    <w:uiPriority w:val="99"/>
    <w:rsid w:val="00342D54"/>
    <w:rPr>
      <w:i/>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AC6D-C7F6-A848-BB66-B7F41BDA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1502</Words>
  <Characters>8564</Characters>
  <Application>Microsoft Macintosh Word</Application>
  <DocSecurity>0</DocSecurity>
  <Lines>71</Lines>
  <Paragraphs>17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Katsarava</dc:creator>
  <cp:keywords/>
  <cp:lastModifiedBy>Zaza Katsarava</cp:lastModifiedBy>
  <cp:revision>52</cp:revision>
  <cp:lastPrinted>2013-09-17T04:50:00Z</cp:lastPrinted>
  <dcterms:created xsi:type="dcterms:W3CDTF">2017-03-14T13:21:00Z</dcterms:created>
  <dcterms:modified xsi:type="dcterms:W3CDTF">2017-09-21T09:04:00Z</dcterms:modified>
</cp:coreProperties>
</file>